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7ED6" w14:textId="77777777" w:rsidR="0065798A" w:rsidRDefault="0065798A" w:rsidP="0065798A">
      <w:pPr>
        <w:spacing w:before="480" w:after="320" w:line="240" w:lineRule="auto"/>
        <w:rPr>
          <w:rFonts w:eastAsia="Arial" w:cs="Arial"/>
          <w:color w:val="002776"/>
          <w:sz w:val="48"/>
          <w:szCs w:val="48"/>
        </w:rPr>
      </w:pPr>
      <w:r>
        <w:rPr>
          <w:noProof/>
        </w:rPr>
        <w:drawing>
          <wp:inline distT="0" distB="0" distL="0" distR="0" wp14:anchorId="3DF69999" wp14:editId="151580C6">
            <wp:extent cx="4048125" cy="1133475"/>
            <wp:effectExtent l="0" t="0" r="0" b="0"/>
            <wp:docPr id="932570053" name="Picture 932570053" descr="Red and Navy words Ambulance Victoria with a logo of an eight-pointed red Maltese cross over a white, blue and yellow circl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570053" name="Picture 932570053" descr="Red and Navy words Ambulance Victoria with a logo of an eight-pointed red Maltese cross over a white, blue and yellow circle backgroun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48125" cy="1133475"/>
                    </a:xfrm>
                    <a:prstGeom prst="rect">
                      <a:avLst/>
                    </a:prstGeom>
                  </pic:spPr>
                </pic:pic>
              </a:graphicData>
            </a:graphic>
          </wp:inline>
        </w:drawing>
      </w:r>
    </w:p>
    <w:p w14:paraId="7271B673" w14:textId="77777777" w:rsidR="0065798A" w:rsidRDefault="0065798A" w:rsidP="0065798A">
      <w:pPr>
        <w:spacing w:before="480" w:after="320" w:line="240" w:lineRule="auto"/>
        <w:rPr>
          <w:rFonts w:eastAsia="Arial" w:cs="Arial"/>
          <w:color w:val="002776"/>
          <w:sz w:val="48"/>
          <w:szCs w:val="48"/>
        </w:rPr>
      </w:pPr>
      <w:r w:rsidRPr="6B01C750">
        <w:rPr>
          <w:rFonts w:eastAsia="Arial" w:cs="Arial"/>
          <w:color w:val="002776"/>
          <w:sz w:val="48"/>
          <w:szCs w:val="48"/>
        </w:rPr>
        <w:t>Reflect Reconciliation Action Plan</w:t>
      </w:r>
    </w:p>
    <w:p w14:paraId="0F714A66" w14:textId="4615CD60" w:rsidR="0065798A" w:rsidRDefault="00E758DF" w:rsidP="0065798A">
      <w:pPr>
        <w:pStyle w:val="Heading1"/>
        <w:numPr>
          <w:ilvl w:val="0"/>
          <w:numId w:val="0"/>
        </w:numPr>
        <w:ind w:left="510" w:hanging="510"/>
        <w:rPr>
          <w:rFonts w:eastAsia="Arial" w:cs="Arial"/>
          <w:bCs w:val="0"/>
        </w:rPr>
      </w:pPr>
      <w:bookmarkStart w:id="0" w:name="_Toc127284019"/>
      <w:r>
        <w:rPr>
          <w:rFonts w:eastAsia="Arial" w:cs="Arial"/>
          <w:bCs w:val="0"/>
        </w:rPr>
        <w:t xml:space="preserve">May </w:t>
      </w:r>
      <w:r w:rsidR="0065798A" w:rsidRPr="6B01C750">
        <w:rPr>
          <w:rFonts w:eastAsia="Arial" w:cs="Arial"/>
          <w:bCs w:val="0"/>
        </w:rPr>
        <w:t xml:space="preserve">2023 – </w:t>
      </w:r>
      <w:r>
        <w:rPr>
          <w:rFonts w:eastAsia="Arial" w:cs="Arial"/>
          <w:bCs w:val="0"/>
        </w:rPr>
        <w:t>December</w:t>
      </w:r>
      <w:r w:rsidR="0065798A" w:rsidRPr="6B01C750">
        <w:rPr>
          <w:rFonts w:eastAsia="Arial" w:cs="Arial"/>
          <w:bCs w:val="0"/>
        </w:rPr>
        <w:t xml:space="preserve"> 2024</w:t>
      </w:r>
      <w:bookmarkEnd w:id="0"/>
    </w:p>
    <w:p w14:paraId="083FDED5" w14:textId="77777777" w:rsidR="0065798A" w:rsidRPr="0065798A" w:rsidRDefault="0065798A" w:rsidP="0065798A">
      <w:pPr>
        <w:pStyle w:val="BodyText"/>
        <w:rPr>
          <w:rFonts w:eastAsia="Arial"/>
          <w:color w:val="2E74B5" w:themeColor="accent5" w:themeShade="BF"/>
          <w:sz w:val="32"/>
          <w:szCs w:val="32"/>
        </w:rPr>
      </w:pPr>
    </w:p>
    <w:p w14:paraId="15545890" w14:textId="77777777" w:rsidR="0065798A" w:rsidRPr="00063D14" w:rsidRDefault="0065798A" w:rsidP="0065798A">
      <w:pPr>
        <w:pStyle w:val="Heading1"/>
        <w:numPr>
          <w:ilvl w:val="0"/>
          <w:numId w:val="0"/>
        </w:numPr>
        <w:rPr>
          <w:rFonts w:eastAsia="Arial"/>
        </w:rPr>
      </w:pPr>
      <w:bookmarkStart w:id="1" w:name="_Toc127284020"/>
      <w:r w:rsidRPr="00063D14">
        <w:rPr>
          <w:rFonts w:eastAsia="Arial"/>
        </w:rPr>
        <w:t>Acknowledgement of Country</w:t>
      </w:r>
      <w:bookmarkEnd w:id="1"/>
      <w:r w:rsidRPr="00063D14">
        <w:rPr>
          <w:rFonts w:eastAsia="Arial"/>
        </w:rPr>
        <w:t xml:space="preserve"> </w:t>
      </w:r>
    </w:p>
    <w:p w14:paraId="1EB53450" w14:textId="190FC482" w:rsidR="0065798A" w:rsidRPr="00DE582F" w:rsidRDefault="0065798A" w:rsidP="5DA877D6">
      <w:pPr>
        <w:pStyle w:val="BodyText"/>
        <w:rPr>
          <w:rFonts w:eastAsia="Arial" w:cs="Arial"/>
          <w:strike/>
          <w:color w:val="D13438"/>
          <w:sz w:val="24"/>
          <w:szCs w:val="24"/>
        </w:rPr>
      </w:pPr>
      <w:r w:rsidRPr="00775021">
        <w:rPr>
          <w:rFonts w:eastAsia="Arial"/>
        </w:rPr>
        <w:t>Ambulance Victoria acknowledges the Traditional Owners of the lands in Victoria. We pay our respects to Aboriginal and Torres Strait Islander cultures and to Elders past and present and recognise Aboriginal self-determination is a human right. We commit to working with our Aboriginal communities to improve our care and services in the spirit of partnership.</w:t>
      </w:r>
    </w:p>
    <w:p w14:paraId="5ABC7B60" w14:textId="1890807B" w:rsidR="0065798A" w:rsidRDefault="0065798A" w:rsidP="5DA877D6">
      <w:pPr>
        <w:pStyle w:val="BodyText"/>
        <w:rPr>
          <w:rFonts w:eastAsia="Arial" w:cs="Arial"/>
          <w:color w:val="4472C4" w:themeColor="accent1"/>
          <w:sz w:val="24"/>
          <w:szCs w:val="24"/>
        </w:rPr>
      </w:pPr>
      <w:bookmarkStart w:id="2" w:name="_Toc127284021"/>
      <w:r w:rsidRPr="6032DFA2">
        <w:rPr>
          <w:rFonts w:eastAsia="Arial" w:cs="Arial"/>
          <w:color w:val="4472C4" w:themeColor="accent1"/>
          <w:sz w:val="24"/>
          <w:szCs w:val="24"/>
        </w:rPr>
        <w:t xml:space="preserve">Message from the Ambulance Victoria </w:t>
      </w:r>
      <w:bookmarkEnd w:id="2"/>
      <w:r w:rsidR="469ADCEE" w:rsidRPr="6032DFA2">
        <w:rPr>
          <w:rFonts w:eastAsia="Arial" w:cs="Arial"/>
          <w:color w:val="4472C4" w:themeColor="accent1"/>
          <w:sz w:val="24"/>
          <w:szCs w:val="24"/>
        </w:rPr>
        <w:t xml:space="preserve">Chief Executive </w:t>
      </w:r>
    </w:p>
    <w:p w14:paraId="28787121" w14:textId="77777777" w:rsidR="0036215D" w:rsidRPr="00AA3401" w:rsidRDefault="0036215D" w:rsidP="0036215D">
      <w:pPr>
        <w:rPr>
          <w:iCs/>
        </w:rPr>
      </w:pPr>
      <w:r w:rsidRPr="00AA3401">
        <w:rPr>
          <w:rFonts w:eastAsia="Arial"/>
          <w:iCs/>
        </w:rPr>
        <w:t xml:space="preserve">Ambulance Victoria has been </w:t>
      </w:r>
      <w:r w:rsidRPr="00AA3401">
        <w:rPr>
          <w:iCs/>
        </w:rPr>
        <w:t>on a journey towards</w:t>
      </w:r>
      <w:r w:rsidRPr="00AA3401">
        <w:rPr>
          <w:rFonts w:eastAsia="Arial"/>
          <w:iCs/>
        </w:rPr>
        <w:t xml:space="preserve"> reconciliation since 2018</w:t>
      </w:r>
      <w:r w:rsidRPr="00AA3401">
        <w:rPr>
          <w:iCs/>
        </w:rPr>
        <w:t>.</w:t>
      </w:r>
      <w:r w:rsidRPr="00AA3401">
        <w:rPr>
          <w:rFonts w:eastAsia="Arial"/>
          <w:iCs/>
        </w:rPr>
        <w:t xml:space="preserve"> This is a journey of truth-telling and acknowledgement, to foster unity, respect and develop meaningful relationships with Aboriginal and Torres Strait Islander peoples. </w:t>
      </w:r>
      <w:r w:rsidRPr="00AA3401">
        <w:rPr>
          <w:iCs/>
        </w:rPr>
        <w:t xml:space="preserve"> </w:t>
      </w:r>
    </w:p>
    <w:p w14:paraId="2F98D861" w14:textId="77777777" w:rsidR="0036215D" w:rsidRPr="00AA3401" w:rsidRDefault="0036215D" w:rsidP="0036215D">
      <w:pPr>
        <w:rPr>
          <w:rFonts w:eastAsia="Arial"/>
          <w:iCs/>
        </w:rPr>
      </w:pPr>
    </w:p>
    <w:p w14:paraId="15B1CF77" w14:textId="77777777" w:rsidR="0036215D" w:rsidRPr="00AA3401" w:rsidRDefault="0036215D" w:rsidP="0036215D">
      <w:pPr>
        <w:rPr>
          <w:rFonts w:eastAsia="Arial"/>
          <w:iCs/>
        </w:rPr>
      </w:pPr>
      <w:r w:rsidRPr="00AA3401">
        <w:rPr>
          <w:rFonts w:eastAsia="Arial"/>
          <w:iCs/>
        </w:rPr>
        <w:t>As the state’s provider of pre-hospital emergency care and ambulance services, we are witness to the healthcare-related disadvantage Aboriginal and Torres Strait Islander peoples experience. We know Aboriginal and Torres Strait Islander peoples are more likely to experience poor health outcomes, as a result of health, human rights and social justice inequalities. Factors contributing to this include unequal access to culturally safe health care and health education and higher hospital admission rates compared to non-Indigenous Australians. This is further compounded by the social and systemic impacts of racism which influence employment and education experiences of Aboriginal and Torres Strait Islander people.</w:t>
      </w:r>
      <w:r w:rsidRPr="00AA3401">
        <w:rPr>
          <w:iCs/>
        </w:rPr>
        <w:t xml:space="preserve"> </w:t>
      </w:r>
    </w:p>
    <w:p w14:paraId="6170D3FB" w14:textId="77777777" w:rsidR="0036215D" w:rsidRPr="0036215D" w:rsidRDefault="0036215D" w:rsidP="0036215D">
      <w:pPr>
        <w:rPr>
          <w:i/>
        </w:rPr>
      </w:pPr>
    </w:p>
    <w:p w14:paraId="40813686" w14:textId="77777777" w:rsidR="0036215D" w:rsidRPr="00AA3401" w:rsidRDefault="0036215D" w:rsidP="0036215D">
      <w:pPr>
        <w:rPr>
          <w:iCs/>
        </w:rPr>
      </w:pPr>
      <w:r w:rsidRPr="00AA3401">
        <w:rPr>
          <w:iCs/>
        </w:rPr>
        <w:t xml:space="preserve">We must act now. </w:t>
      </w:r>
    </w:p>
    <w:p w14:paraId="38159390" w14:textId="77777777" w:rsidR="0036215D" w:rsidRPr="00AA3401" w:rsidRDefault="0036215D" w:rsidP="0036215D">
      <w:pPr>
        <w:rPr>
          <w:iCs/>
        </w:rPr>
      </w:pPr>
    </w:p>
    <w:p w14:paraId="2ECACFD5" w14:textId="77777777" w:rsidR="0036215D" w:rsidRPr="00AA3401" w:rsidRDefault="0036215D" w:rsidP="0036215D">
      <w:pPr>
        <w:rPr>
          <w:iCs/>
        </w:rPr>
      </w:pPr>
      <w:r w:rsidRPr="00AA3401">
        <w:rPr>
          <w:iCs/>
        </w:rPr>
        <w:t xml:space="preserve">This Reconciliation Action Plan is our commitment to enact change and our opportunity to make a difference and improve health outcomes for Aboriginal and Torres Strait Islander Victorians. It is the product of hard work undertaken by many to prepare the organisation so that we can begin addressing this injustice and move toward reconciliation. </w:t>
      </w:r>
    </w:p>
    <w:p w14:paraId="3593F406" w14:textId="77777777" w:rsidR="0036215D" w:rsidRPr="00AA3401" w:rsidRDefault="0036215D" w:rsidP="0036215D">
      <w:pPr>
        <w:rPr>
          <w:iCs/>
        </w:rPr>
      </w:pPr>
    </w:p>
    <w:p w14:paraId="08055543" w14:textId="77777777" w:rsidR="0036215D" w:rsidRPr="00AA3401" w:rsidRDefault="0036215D" w:rsidP="0036215D">
      <w:pPr>
        <w:rPr>
          <w:iCs/>
        </w:rPr>
      </w:pPr>
      <w:r w:rsidRPr="00AA3401">
        <w:rPr>
          <w:iCs/>
        </w:rPr>
        <w:t xml:space="preserve">The actions in this plan support our organisation and our people to build strong, sustainable and meaningful relationships with Aboriginal and Torres Strait Islander people. </w:t>
      </w:r>
    </w:p>
    <w:p w14:paraId="4FA49EF7" w14:textId="77777777" w:rsidR="0036215D" w:rsidRPr="00AA3401" w:rsidRDefault="0036215D" w:rsidP="0036215D">
      <w:pPr>
        <w:rPr>
          <w:iCs/>
        </w:rPr>
      </w:pPr>
      <w:r w:rsidRPr="00AA3401">
        <w:rPr>
          <w:iCs/>
        </w:rPr>
        <w:t xml:space="preserve"> </w:t>
      </w:r>
    </w:p>
    <w:p w14:paraId="79734956" w14:textId="77777777" w:rsidR="0036215D" w:rsidRPr="00AA3401" w:rsidRDefault="0036215D" w:rsidP="0036215D">
      <w:pPr>
        <w:rPr>
          <w:iCs/>
        </w:rPr>
      </w:pPr>
      <w:r w:rsidRPr="00AA3401">
        <w:rPr>
          <w:iCs/>
        </w:rPr>
        <w:t xml:space="preserve">We will increase awareness and appreciation of culture and create better connections with Aboriginal and Torres Strait Islander communities and organisations across Victoria. We will do this </w:t>
      </w:r>
      <w:r w:rsidRPr="00AA3401">
        <w:rPr>
          <w:iCs/>
        </w:rPr>
        <w:lastRenderedPageBreak/>
        <w:t xml:space="preserve">with the support, knowledge, expertise and guidance from Aboriginal and Torres Strait Islander people from inside and outside the organisation.  </w:t>
      </w:r>
    </w:p>
    <w:p w14:paraId="56D15FC0" w14:textId="77777777" w:rsidR="0036215D" w:rsidRPr="00AA3401" w:rsidRDefault="0036215D" w:rsidP="0036215D">
      <w:pPr>
        <w:rPr>
          <w:iCs/>
        </w:rPr>
      </w:pPr>
    </w:p>
    <w:p w14:paraId="39533E2A" w14:textId="77777777" w:rsidR="0036215D" w:rsidRPr="00AA3401" w:rsidRDefault="0036215D" w:rsidP="0036215D">
      <w:pPr>
        <w:rPr>
          <w:iCs/>
        </w:rPr>
      </w:pPr>
      <w:r w:rsidRPr="00AA3401">
        <w:rPr>
          <w:iCs/>
        </w:rPr>
        <w:t xml:space="preserve">On behalf of Ambulance Victoria, I thank the community members and workforce who have contributed to the development of the Reconciliation Action Plan for your insight, hard work and dedication. </w:t>
      </w:r>
    </w:p>
    <w:p w14:paraId="49849CEF" w14:textId="77777777" w:rsidR="0036215D" w:rsidRPr="00AA3401" w:rsidRDefault="0036215D" w:rsidP="0036215D">
      <w:pPr>
        <w:rPr>
          <w:iCs/>
        </w:rPr>
      </w:pPr>
    </w:p>
    <w:p w14:paraId="7F856831" w14:textId="77777777" w:rsidR="0036215D" w:rsidRPr="00AA3401" w:rsidRDefault="0036215D" w:rsidP="0036215D">
      <w:pPr>
        <w:rPr>
          <w:iCs/>
        </w:rPr>
      </w:pPr>
      <w:r w:rsidRPr="00AA3401">
        <w:rPr>
          <w:iCs/>
        </w:rPr>
        <w:t xml:space="preserve">I am committed to, and passionate about, working with Aboriginal and Torres Strait Islander people to make our organisation, and the health services we provide to the community, culturally safe. I will provide the leadership that will enable us to continue to listen, learn and bring this to life. </w:t>
      </w:r>
    </w:p>
    <w:p w14:paraId="3BFB2B2B" w14:textId="77777777" w:rsidR="0036215D" w:rsidRPr="00AA3401" w:rsidRDefault="0036215D" w:rsidP="0036215D">
      <w:pPr>
        <w:rPr>
          <w:iCs/>
        </w:rPr>
      </w:pPr>
    </w:p>
    <w:p w14:paraId="2DB3E4C4" w14:textId="77777777" w:rsidR="0036215D" w:rsidRPr="00AA3401" w:rsidRDefault="0036215D" w:rsidP="0036215D">
      <w:pPr>
        <w:rPr>
          <w:iCs/>
        </w:rPr>
      </w:pPr>
      <w:r w:rsidRPr="00AA3401">
        <w:rPr>
          <w:rFonts w:eastAsia="Arial"/>
          <w:iCs/>
        </w:rPr>
        <w:t>Working together with Aboriginal and Torres Strait Islander peoples, Ambulance Victoria will provide respectful, responsive, and culturally safe and inclusive services.</w:t>
      </w:r>
      <w:r w:rsidRPr="00AA3401">
        <w:rPr>
          <w:iCs/>
        </w:rPr>
        <w:t> </w:t>
      </w:r>
      <w:r w:rsidRPr="00AA3401">
        <w:rPr>
          <w:rStyle w:val="normaltextrun"/>
          <w:rFonts w:eastAsia="Arial" w:cs="Arial"/>
          <w:iCs/>
        </w:rPr>
        <w:t> </w:t>
      </w:r>
    </w:p>
    <w:p w14:paraId="13DB17A0" w14:textId="77777777" w:rsidR="0065798A" w:rsidRDefault="0065798A" w:rsidP="0065798A">
      <w:pPr>
        <w:pStyle w:val="Heading2"/>
        <w:numPr>
          <w:ilvl w:val="0"/>
          <w:numId w:val="0"/>
        </w:numPr>
        <w:rPr>
          <w:rFonts w:eastAsia="Arial" w:cs="Arial"/>
          <w:bCs w:val="0"/>
          <w:szCs w:val="24"/>
        </w:rPr>
      </w:pPr>
      <w:bookmarkStart w:id="3" w:name="_Toc127284022"/>
      <w:r w:rsidRPr="6B01C750">
        <w:rPr>
          <w:rFonts w:eastAsia="Arial" w:cs="Arial"/>
          <w:bCs w:val="0"/>
          <w:szCs w:val="24"/>
        </w:rPr>
        <w:t>Message from the Reconciliation Australia CEO</w:t>
      </w:r>
      <w:bookmarkEnd w:id="3"/>
    </w:p>
    <w:p w14:paraId="5313191E" w14:textId="77777777" w:rsidR="00D53BD7" w:rsidRPr="00AA3401" w:rsidRDefault="00D53BD7" w:rsidP="00D53BD7">
      <w:pPr>
        <w:autoSpaceDE w:val="0"/>
        <w:autoSpaceDN w:val="0"/>
        <w:adjustRightInd w:val="0"/>
        <w:rPr>
          <w:rFonts w:cs="Arial"/>
          <w:color w:val="000000"/>
        </w:rPr>
      </w:pPr>
      <w:bookmarkStart w:id="4" w:name="_Hlk132985902"/>
      <w:r w:rsidRPr="00AA3401">
        <w:rPr>
          <w:rFonts w:cs="Arial"/>
          <w:color w:val="000000"/>
        </w:rPr>
        <w:t>Reconciliation Australia welcomes Ambulance Victoria to the Reconciliation Action Plan (RAP) program with the formal endorsement of its inaugural Reflect RAP.</w:t>
      </w:r>
    </w:p>
    <w:p w14:paraId="1EB7863E" w14:textId="77777777" w:rsidR="00D53BD7" w:rsidRPr="00AA3401" w:rsidRDefault="00D53BD7" w:rsidP="00D53BD7">
      <w:pPr>
        <w:autoSpaceDE w:val="0"/>
        <w:autoSpaceDN w:val="0"/>
        <w:adjustRightInd w:val="0"/>
        <w:rPr>
          <w:rFonts w:cs="Arial"/>
          <w:color w:val="000000"/>
        </w:rPr>
      </w:pPr>
    </w:p>
    <w:p w14:paraId="01A5B30C" w14:textId="77777777" w:rsidR="00D53BD7" w:rsidRPr="00AA3401" w:rsidRDefault="00D53BD7" w:rsidP="00D53BD7">
      <w:pPr>
        <w:rPr>
          <w:rFonts w:cs="Arial"/>
          <w:color w:val="000000" w:themeColor="text1"/>
        </w:rPr>
      </w:pPr>
      <w:r w:rsidRPr="00AA3401">
        <w:rPr>
          <w:rFonts w:cs="Arial"/>
          <w:color w:val="000000"/>
        </w:rPr>
        <w:t xml:space="preserve">Ambulance Victoria </w:t>
      </w:r>
      <w:r w:rsidRPr="00AA3401">
        <w:rPr>
          <w:rFonts w:cs="Arial"/>
        </w:rPr>
        <w:t xml:space="preserve">joins a network of more than 2,200 corporate, government, and not-for-profit organisations that have made a formal commitment to reconciliation through the RAP program. </w:t>
      </w:r>
    </w:p>
    <w:p w14:paraId="4CD28184" w14:textId="77777777" w:rsidR="00D53BD7" w:rsidRPr="00AA3401" w:rsidRDefault="00D53BD7" w:rsidP="00D53BD7">
      <w:pPr>
        <w:autoSpaceDE w:val="0"/>
        <w:autoSpaceDN w:val="0"/>
        <w:adjustRightInd w:val="0"/>
        <w:rPr>
          <w:rFonts w:cs="Arial"/>
          <w:color w:val="000000"/>
        </w:rPr>
      </w:pPr>
    </w:p>
    <w:p w14:paraId="42BF7A99" w14:textId="77777777" w:rsidR="00D53BD7" w:rsidRPr="00AA3401" w:rsidRDefault="00D53BD7" w:rsidP="00D53BD7">
      <w:pPr>
        <w:autoSpaceDE w:val="0"/>
        <w:autoSpaceDN w:val="0"/>
        <w:adjustRightInd w:val="0"/>
        <w:rPr>
          <w:rFonts w:cs="Arial"/>
          <w:color w:val="000000"/>
        </w:rPr>
      </w:pPr>
      <w:r w:rsidRPr="00AA3401">
        <w:rPr>
          <w:rFonts w:cs="Arial"/>
          <w:color w:val="000000"/>
        </w:rPr>
        <w:t xml:space="preserve">Since 2006, RAPs have provided a framework for organisations to leverage their structures and diverse spheres of influence to support the national reconciliation movement. The program’s potential for impact is greater than ever, with close to 3 million people now working or studying in an organisation with a RAP. </w:t>
      </w:r>
    </w:p>
    <w:p w14:paraId="46CF1620" w14:textId="77777777" w:rsidR="00D53BD7" w:rsidRPr="00AA3401" w:rsidRDefault="00D53BD7" w:rsidP="00D53BD7">
      <w:pPr>
        <w:autoSpaceDE w:val="0"/>
        <w:autoSpaceDN w:val="0"/>
        <w:adjustRightInd w:val="0"/>
        <w:rPr>
          <w:rFonts w:cs="Arial"/>
          <w:color w:val="000000"/>
        </w:rPr>
      </w:pPr>
    </w:p>
    <w:p w14:paraId="11909B9A" w14:textId="77777777" w:rsidR="00D53BD7" w:rsidRPr="00AA3401" w:rsidRDefault="00D53BD7" w:rsidP="00D53BD7">
      <w:pPr>
        <w:autoSpaceDE w:val="0"/>
        <w:autoSpaceDN w:val="0"/>
        <w:adjustRightInd w:val="0"/>
        <w:rPr>
          <w:rFonts w:cs="Arial"/>
          <w:color w:val="000000"/>
        </w:rPr>
      </w:pPr>
      <w:r w:rsidRPr="00AA3401">
        <w:rPr>
          <w:rFonts w:cs="Arial"/>
          <w:color w:val="000000"/>
        </w:rPr>
        <w:t xml:space="preserve">The four RAP types </w:t>
      </w:r>
      <w:r w:rsidRPr="00AA3401">
        <w:rPr>
          <w:rFonts w:cs="Arial"/>
          <w:color w:val="000000"/>
        </w:rPr>
        <w:softHyphen/>
      </w:r>
      <w:r w:rsidRPr="00AA3401">
        <w:rPr>
          <w:rFonts w:cs="Arial"/>
          <w:color w:val="000000"/>
        </w:rPr>
        <w:softHyphen/>
      </w:r>
      <w:r w:rsidRPr="00AA3401">
        <w:rPr>
          <w:rFonts w:cs="Arial"/>
          <w:color w:val="000000"/>
        </w:rPr>
        <w:softHyphen/>
        <w:t>— Reflect, Innovate, Stretch and Elevate — allow RAP partners to continuously develop and strengthen reconciliation commitments in new ways. This Reflect RAP will lay the foundations, priming the workplace for future RAPs and reconciliation initiatives.</w:t>
      </w:r>
    </w:p>
    <w:p w14:paraId="73AE0B7B" w14:textId="77777777" w:rsidR="00D53BD7" w:rsidRPr="00AA3401" w:rsidRDefault="00D53BD7" w:rsidP="00D53BD7">
      <w:pPr>
        <w:autoSpaceDE w:val="0"/>
        <w:autoSpaceDN w:val="0"/>
        <w:adjustRightInd w:val="0"/>
        <w:rPr>
          <w:rFonts w:cs="Arial"/>
          <w:color w:val="000000"/>
        </w:rPr>
      </w:pPr>
    </w:p>
    <w:p w14:paraId="76FB51C9" w14:textId="77777777" w:rsidR="00D53BD7" w:rsidRPr="00AA3401" w:rsidRDefault="00D53BD7" w:rsidP="00D53BD7">
      <w:pPr>
        <w:spacing w:after="160"/>
        <w:rPr>
          <w:rFonts w:cs="Arial"/>
          <w:color w:val="000000" w:themeColor="text1"/>
        </w:rPr>
      </w:pPr>
      <w:r w:rsidRPr="00AA3401">
        <w:rPr>
          <w:rFonts w:cs="Arial"/>
        </w:rPr>
        <w:t xml:space="preserve">The RAP program’s strength is its framework of relationships, respect, and opportunities, allowing an organisation to strategically set its reconciliation commitments in line with its own business objectives, for the most effective outcomes. </w:t>
      </w:r>
    </w:p>
    <w:p w14:paraId="227D7FA3" w14:textId="77777777" w:rsidR="00D53BD7" w:rsidRPr="00AA3401" w:rsidRDefault="00D53BD7" w:rsidP="00D53BD7">
      <w:pPr>
        <w:spacing w:after="160"/>
        <w:rPr>
          <w:rFonts w:cs="Arial"/>
          <w:color w:val="auto"/>
        </w:rPr>
      </w:pPr>
      <w:r w:rsidRPr="00AA3401">
        <w:rPr>
          <w:rFonts w:cs="Arial"/>
        </w:rPr>
        <w:t xml:space="preserve">These outcomes contribute towards the five dimensions of reconciliation: race relations; equality and equity; institutional integrity; unity; and historical acceptance. </w:t>
      </w:r>
    </w:p>
    <w:p w14:paraId="43964E2E" w14:textId="77777777" w:rsidR="00D53BD7" w:rsidRPr="00AA3401" w:rsidRDefault="00D53BD7" w:rsidP="00D53BD7">
      <w:pPr>
        <w:rPr>
          <w:rFonts w:cs="Arial"/>
          <w:color w:val="000000" w:themeColor="text1"/>
        </w:rPr>
      </w:pPr>
      <w:r w:rsidRPr="00AA3401">
        <w:rPr>
          <w:rFonts w:cs="Arial"/>
        </w:rPr>
        <w:t xml:space="preserve">It is critical to not only uphold all five dimensions of reconciliation, but also increase awareness of Aboriginal and Torres Strait Islander cultures, histories, knowledge, and leadership across all sectors of Australian society. </w:t>
      </w:r>
    </w:p>
    <w:p w14:paraId="78421CDD" w14:textId="77777777" w:rsidR="00D53BD7" w:rsidRPr="00AA3401" w:rsidRDefault="00D53BD7" w:rsidP="00D53BD7">
      <w:pPr>
        <w:rPr>
          <w:rFonts w:cs="Arial"/>
        </w:rPr>
      </w:pPr>
    </w:p>
    <w:p w14:paraId="1B5A488B" w14:textId="77777777" w:rsidR="00D53BD7" w:rsidRPr="00AA3401" w:rsidRDefault="00D53BD7" w:rsidP="00D53BD7">
      <w:pPr>
        <w:rPr>
          <w:rFonts w:cs="Arial"/>
        </w:rPr>
      </w:pPr>
      <w:r w:rsidRPr="00AA3401">
        <w:rPr>
          <w:rFonts w:cs="Arial"/>
        </w:rPr>
        <w:t xml:space="preserve">This Reflect RAP enables </w:t>
      </w:r>
      <w:r w:rsidRPr="00AA3401">
        <w:rPr>
          <w:rFonts w:cs="Arial"/>
          <w:color w:val="000000"/>
        </w:rPr>
        <w:t xml:space="preserve">Ambulance Victoria </w:t>
      </w:r>
      <w:r w:rsidRPr="00AA3401">
        <w:rPr>
          <w:rFonts w:cs="Arial"/>
        </w:rPr>
        <w:t>to deepen its understanding of its sphere of influence and the unique contribution it can make to lead progress across the five dimensions. Getting these first steps right will ensure the sustainability of future RAPs and reconciliation initiatives, and provide meaningful impact toward Australia’s reconciliation journey.</w:t>
      </w:r>
    </w:p>
    <w:p w14:paraId="719DB284" w14:textId="77777777" w:rsidR="00D53BD7" w:rsidRPr="00AA3401" w:rsidRDefault="00D53BD7" w:rsidP="00D53BD7">
      <w:pPr>
        <w:rPr>
          <w:rFonts w:cs="Arial"/>
        </w:rPr>
      </w:pPr>
    </w:p>
    <w:p w14:paraId="49D670BB" w14:textId="77777777" w:rsidR="00D53BD7" w:rsidRPr="00AA3401" w:rsidRDefault="00D53BD7" w:rsidP="00D53BD7">
      <w:pPr>
        <w:rPr>
          <w:rFonts w:cstheme="minorBidi"/>
        </w:rPr>
      </w:pPr>
      <w:r w:rsidRPr="00AA3401">
        <w:rPr>
          <w:rFonts w:cs="Arial"/>
        </w:rPr>
        <w:t xml:space="preserve">Congratulations </w:t>
      </w:r>
      <w:r w:rsidRPr="00AA3401">
        <w:rPr>
          <w:rFonts w:cs="Arial"/>
          <w:color w:val="000000"/>
        </w:rPr>
        <w:t xml:space="preserve">Ambulance Victoria, </w:t>
      </w:r>
      <w:r w:rsidRPr="00AA3401">
        <w:rPr>
          <w:rFonts w:cs="Arial"/>
        </w:rPr>
        <w:t>welcome to the RAP program, and I look forward to following your reconciliation journey in the years to come.</w:t>
      </w:r>
    </w:p>
    <w:p w14:paraId="42AF9CA9" w14:textId="77777777" w:rsidR="00D53BD7" w:rsidRPr="00AA3401" w:rsidRDefault="00D53BD7" w:rsidP="00D53BD7">
      <w:pPr>
        <w:rPr>
          <w:rFonts w:cs="Arial"/>
          <w:b/>
          <w:sz w:val="20"/>
          <w:szCs w:val="20"/>
        </w:rPr>
      </w:pPr>
    </w:p>
    <w:p w14:paraId="6619DA5B" w14:textId="77777777" w:rsidR="00D53BD7" w:rsidRPr="00AA3401" w:rsidRDefault="00D53BD7" w:rsidP="00D53BD7">
      <w:pPr>
        <w:rPr>
          <w:rFonts w:cs="Arial"/>
          <w:sz w:val="20"/>
          <w:szCs w:val="20"/>
        </w:rPr>
      </w:pPr>
      <w:r w:rsidRPr="00AA3401">
        <w:rPr>
          <w:rFonts w:cs="Arial"/>
          <w:sz w:val="20"/>
          <w:szCs w:val="20"/>
        </w:rPr>
        <w:t>Karen Mundine</w:t>
      </w:r>
    </w:p>
    <w:p w14:paraId="08DAC288" w14:textId="77777777" w:rsidR="00D53BD7" w:rsidRPr="00AA3401" w:rsidRDefault="00D53BD7" w:rsidP="00D53BD7">
      <w:pPr>
        <w:rPr>
          <w:rFonts w:cs="Arial"/>
          <w:sz w:val="20"/>
          <w:szCs w:val="20"/>
        </w:rPr>
      </w:pPr>
      <w:r w:rsidRPr="00AA3401">
        <w:rPr>
          <w:rFonts w:cs="Arial"/>
          <w:sz w:val="20"/>
          <w:szCs w:val="20"/>
        </w:rPr>
        <w:t>Chief Executive Officer</w:t>
      </w:r>
    </w:p>
    <w:p w14:paraId="4B659D58" w14:textId="77777777" w:rsidR="00D53BD7" w:rsidRPr="00AA3401" w:rsidRDefault="00D53BD7" w:rsidP="00D53BD7">
      <w:pPr>
        <w:rPr>
          <w:rFonts w:cs="Arial"/>
          <w:sz w:val="20"/>
          <w:szCs w:val="20"/>
        </w:rPr>
      </w:pPr>
      <w:r w:rsidRPr="00AA3401">
        <w:rPr>
          <w:rFonts w:cs="Arial"/>
          <w:sz w:val="20"/>
          <w:szCs w:val="20"/>
        </w:rPr>
        <w:t>Reconciliation Australia</w:t>
      </w:r>
      <w:bookmarkEnd w:id="4"/>
    </w:p>
    <w:p w14:paraId="3C901511" w14:textId="3916AE57" w:rsidR="0065798A" w:rsidRDefault="0065798A">
      <w:pPr>
        <w:spacing w:after="160" w:line="259" w:lineRule="auto"/>
        <w:rPr>
          <w:rFonts w:eastAsia="Arial" w:cs="Arial"/>
          <w:color w:val="2E74B5" w:themeColor="accent5" w:themeShade="BF"/>
          <w:spacing w:val="-4"/>
          <w:sz w:val="32"/>
          <w:szCs w:val="32"/>
        </w:rPr>
      </w:pPr>
      <w:r>
        <w:rPr>
          <w:rFonts w:eastAsia="Arial" w:cs="Arial"/>
          <w:color w:val="2E74B5" w:themeColor="accent5" w:themeShade="BF"/>
          <w:szCs w:val="32"/>
        </w:rPr>
        <w:br w:type="page"/>
      </w:r>
    </w:p>
    <w:sdt>
      <w:sdtPr>
        <w:rPr>
          <w:color w:val="1E1E1E"/>
          <w:spacing w:val="0"/>
          <w:sz w:val="22"/>
          <w:szCs w:val="22"/>
        </w:rPr>
        <w:id w:val="-2056303303"/>
        <w:docPartObj>
          <w:docPartGallery w:val="Table of Contents"/>
          <w:docPartUnique/>
        </w:docPartObj>
      </w:sdtPr>
      <w:sdtEndPr>
        <w:rPr>
          <w:b/>
          <w:bCs/>
          <w:noProof/>
        </w:rPr>
      </w:sdtEndPr>
      <w:sdtContent>
        <w:p w14:paraId="55E76DDC" w14:textId="77777777" w:rsidR="001404F0" w:rsidRDefault="001404F0" w:rsidP="001404F0">
          <w:pPr>
            <w:pStyle w:val="TOCHeading"/>
            <w:tabs>
              <w:tab w:val="right" w:pos="8364"/>
            </w:tabs>
            <w:spacing w:after="480"/>
            <w:rPr>
              <w:rFonts w:asciiTheme="minorHAnsi" w:eastAsiaTheme="minorEastAsia" w:hAnsiTheme="minorHAnsi" w:cstheme="minorBidi"/>
              <w:noProof/>
              <w:color w:val="auto"/>
            </w:rPr>
          </w:pPr>
          <w:r>
            <w:t>Table of Contents</w:t>
          </w:r>
          <w:r>
            <w:fldChar w:fldCharType="begin"/>
          </w:r>
          <w:r>
            <w:instrText xml:space="preserve"> TOC \o "1-3" \h \z \u </w:instrText>
          </w:r>
          <w:r>
            <w:fldChar w:fldCharType="separate"/>
          </w:r>
        </w:p>
        <w:p w14:paraId="2A6E752D" w14:textId="5895592F" w:rsidR="001404F0" w:rsidRDefault="00127411" w:rsidP="001404F0">
          <w:pPr>
            <w:pStyle w:val="TOC1"/>
            <w:tabs>
              <w:tab w:val="right" w:pos="8364"/>
            </w:tabs>
            <w:rPr>
              <w:rFonts w:asciiTheme="minorHAnsi" w:eastAsiaTheme="minorEastAsia" w:hAnsiTheme="minorHAnsi" w:cstheme="minorBidi"/>
              <w:color w:val="auto"/>
            </w:rPr>
          </w:pPr>
          <w:hyperlink w:anchor="_Toc127284020" w:history="1">
            <w:r w:rsidR="001404F0" w:rsidRPr="008A2EC0">
              <w:rPr>
                <w:rStyle w:val="Hyperlink"/>
                <w:rFonts w:eastAsia="Arial"/>
              </w:rPr>
              <w:t>Acknowledgement of Country</w:t>
            </w:r>
            <w:r w:rsidR="001404F0">
              <w:rPr>
                <w:webHidden/>
              </w:rPr>
              <w:tab/>
            </w:r>
            <w:r w:rsidR="001404F0">
              <w:rPr>
                <w:webHidden/>
              </w:rPr>
              <w:fldChar w:fldCharType="begin"/>
            </w:r>
            <w:r w:rsidR="001404F0">
              <w:rPr>
                <w:webHidden/>
              </w:rPr>
              <w:instrText xml:space="preserve"> PAGEREF _Toc127284020 \h </w:instrText>
            </w:r>
            <w:r w:rsidR="001404F0">
              <w:rPr>
                <w:webHidden/>
              </w:rPr>
            </w:r>
            <w:r w:rsidR="001404F0">
              <w:rPr>
                <w:webHidden/>
              </w:rPr>
              <w:fldChar w:fldCharType="separate"/>
            </w:r>
            <w:r w:rsidR="00AA3401">
              <w:rPr>
                <w:webHidden/>
              </w:rPr>
              <w:t>1</w:t>
            </w:r>
            <w:r w:rsidR="001404F0">
              <w:rPr>
                <w:webHidden/>
              </w:rPr>
              <w:fldChar w:fldCharType="end"/>
            </w:r>
          </w:hyperlink>
        </w:p>
        <w:p w14:paraId="6A921A88" w14:textId="49FE9FB7" w:rsidR="001404F0" w:rsidRDefault="00127411" w:rsidP="001404F0">
          <w:pPr>
            <w:pStyle w:val="TOC2"/>
            <w:tabs>
              <w:tab w:val="right" w:pos="8364"/>
            </w:tabs>
            <w:rPr>
              <w:rFonts w:asciiTheme="minorHAnsi" w:eastAsiaTheme="minorEastAsia" w:hAnsiTheme="minorHAnsi" w:cstheme="minorBidi"/>
              <w:color w:val="auto"/>
            </w:rPr>
          </w:pPr>
          <w:hyperlink w:anchor="_Toc127284021" w:history="1">
            <w:r w:rsidR="001404F0" w:rsidRPr="008A2EC0">
              <w:rPr>
                <w:rStyle w:val="Hyperlink"/>
                <w:rFonts w:eastAsia="Arial" w:cs="Arial"/>
              </w:rPr>
              <w:t>Message from the Ambulance Victoria CEO</w:t>
            </w:r>
            <w:r w:rsidR="001404F0">
              <w:rPr>
                <w:webHidden/>
              </w:rPr>
              <w:tab/>
            </w:r>
            <w:r w:rsidR="001404F0">
              <w:rPr>
                <w:webHidden/>
              </w:rPr>
              <w:fldChar w:fldCharType="begin"/>
            </w:r>
            <w:r w:rsidR="001404F0">
              <w:rPr>
                <w:webHidden/>
              </w:rPr>
              <w:instrText xml:space="preserve"> PAGEREF _Toc127284021 \h </w:instrText>
            </w:r>
            <w:r w:rsidR="001404F0">
              <w:rPr>
                <w:webHidden/>
              </w:rPr>
            </w:r>
            <w:r w:rsidR="001404F0">
              <w:rPr>
                <w:webHidden/>
              </w:rPr>
              <w:fldChar w:fldCharType="separate"/>
            </w:r>
            <w:r w:rsidR="00AA3401">
              <w:rPr>
                <w:webHidden/>
              </w:rPr>
              <w:t>1</w:t>
            </w:r>
            <w:r w:rsidR="001404F0">
              <w:rPr>
                <w:webHidden/>
              </w:rPr>
              <w:fldChar w:fldCharType="end"/>
            </w:r>
          </w:hyperlink>
        </w:p>
        <w:p w14:paraId="0210D5C9" w14:textId="3B19E85C" w:rsidR="001404F0" w:rsidRDefault="00127411" w:rsidP="001404F0">
          <w:pPr>
            <w:pStyle w:val="TOC2"/>
            <w:tabs>
              <w:tab w:val="right" w:pos="8364"/>
            </w:tabs>
            <w:rPr>
              <w:rFonts w:asciiTheme="minorHAnsi" w:eastAsiaTheme="minorEastAsia" w:hAnsiTheme="minorHAnsi" w:cstheme="minorBidi"/>
              <w:color w:val="auto"/>
            </w:rPr>
          </w:pPr>
          <w:hyperlink w:anchor="_Toc127284022" w:history="1">
            <w:r w:rsidR="001404F0" w:rsidRPr="008A2EC0">
              <w:rPr>
                <w:rStyle w:val="Hyperlink"/>
                <w:rFonts w:eastAsia="Arial" w:cs="Arial"/>
              </w:rPr>
              <w:t>Message from the Reconciliation Australia CEO</w:t>
            </w:r>
            <w:r w:rsidR="001404F0">
              <w:rPr>
                <w:webHidden/>
              </w:rPr>
              <w:tab/>
            </w:r>
            <w:r w:rsidR="001404F0">
              <w:rPr>
                <w:webHidden/>
              </w:rPr>
              <w:fldChar w:fldCharType="begin"/>
            </w:r>
            <w:r w:rsidR="001404F0">
              <w:rPr>
                <w:webHidden/>
              </w:rPr>
              <w:instrText xml:space="preserve"> PAGEREF _Toc127284022 \h </w:instrText>
            </w:r>
            <w:r w:rsidR="001404F0">
              <w:rPr>
                <w:webHidden/>
              </w:rPr>
            </w:r>
            <w:r w:rsidR="001404F0">
              <w:rPr>
                <w:webHidden/>
              </w:rPr>
              <w:fldChar w:fldCharType="separate"/>
            </w:r>
            <w:r w:rsidR="00AA3401">
              <w:rPr>
                <w:webHidden/>
              </w:rPr>
              <w:t>2</w:t>
            </w:r>
            <w:r w:rsidR="001404F0">
              <w:rPr>
                <w:webHidden/>
              </w:rPr>
              <w:fldChar w:fldCharType="end"/>
            </w:r>
          </w:hyperlink>
        </w:p>
        <w:p w14:paraId="5AE63598" w14:textId="25DD8DA4" w:rsidR="001404F0" w:rsidRDefault="00127411" w:rsidP="001404F0">
          <w:pPr>
            <w:pStyle w:val="TOC1"/>
            <w:tabs>
              <w:tab w:val="right" w:pos="8364"/>
            </w:tabs>
            <w:rPr>
              <w:rFonts w:asciiTheme="minorHAnsi" w:eastAsiaTheme="minorEastAsia" w:hAnsiTheme="minorHAnsi" w:cstheme="minorBidi"/>
              <w:color w:val="auto"/>
            </w:rPr>
          </w:pPr>
          <w:hyperlink w:anchor="_Toc127284023" w:history="1">
            <w:r w:rsidR="001404F0" w:rsidRPr="008A2EC0">
              <w:rPr>
                <w:rStyle w:val="Hyperlink"/>
                <w:rFonts w:eastAsia="Arial" w:cs="Arial"/>
              </w:rPr>
              <w:t>Our vision for reconciliation</w:t>
            </w:r>
            <w:r w:rsidR="001404F0">
              <w:rPr>
                <w:webHidden/>
              </w:rPr>
              <w:tab/>
            </w:r>
            <w:r w:rsidR="001404F0">
              <w:rPr>
                <w:webHidden/>
              </w:rPr>
              <w:fldChar w:fldCharType="begin"/>
            </w:r>
            <w:r w:rsidR="001404F0">
              <w:rPr>
                <w:webHidden/>
              </w:rPr>
              <w:instrText xml:space="preserve"> PAGEREF _Toc127284023 \h </w:instrText>
            </w:r>
            <w:r w:rsidR="001404F0">
              <w:rPr>
                <w:webHidden/>
              </w:rPr>
            </w:r>
            <w:r w:rsidR="001404F0">
              <w:rPr>
                <w:webHidden/>
              </w:rPr>
              <w:fldChar w:fldCharType="separate"/>
            </w:r>
            <w:r w:rsidR="00AA3401">
              <w:rPr>
                <w:webHidden/>
              </w:rPr>
              <w:t>4</w:t>
            </w:r>
            <w:r w:rsidR="001404F0">
              <w:rPr>
                <w:webHidden/>
              </w:rPr>
              <w:fldChar w:fldCharType="end"/>
            </w:r>
          </w:hyperlink>
        </w:p>
        <w:p w14:paraId="4CA2DD30" w14:textId="02C8B419" w:rsidR="001404F0" w:rsidRDefault="00127411" w:rsidP="001404F0">
          <w:pPr>
            <w:pStyle w:val="TOC2"/>
            <w:tabs>
              <w:tab w:val="right" w:pos="8364"/>
            </w:tabs>
            <w:rPr>
              <w:rFonts w:asciiTheme="minorHAnsi" w:eastAsiaTheme="minorEastAsia" w:hAnsiTheme="minorHAnsi" w:cstheme="minorBidi"/>
              <w:color w:val="auto"/>
            </w:rPr>
          </w:pPr>
          <w:hyperlink w:anchor="_Toc127284024" w:history="1">
            <w:r w:rsidR="001404F0" w:rsidRPr="008A2EC0">
              <w:rPr>
                <w:rStyle w:val="Hyperlink"/>
                <w:rFonts w:eastAsia="Arial"/>
              </w:rPr>
              <w:t>Statement of Commitment to Reconciliation</w:t>
            </w:r>
            <w:r w:rsidR="001404F0">
              <w:rPr>
                <w:webHidden/>
              </w:rPr>
              <w:tab/>
            </w:r>
            <w:r w:rsidR="001404F0">
              <w:rPr>
                <w:webHidden/>
              </w:rPr>
              <w:fldChar w:fldCharType="begin"/>
            </w:r>
            <w:r w:rsidR="001404F0">
              <w:rPr>
                <w:webHidden/>
              </w:rPr>
              <w:instrText xml:space="preserve"> PAGEREF _Toc127284024 \h </w:instrText>
            </w:r>
            <w:r w:rsidR="001404F0">
              <w:rPr>
                <w:webHidden/>
              </w:rPr>
            </w:r>
            <w:r w:rsidR="001404F0">
              <w:rPr>
                <w:webHidden/>
              </w:rPr>
              <w:fldChar w:fldCharType="separate"/>
            </w:r>
            <w:r w:rsidR="00AA3401">
              <w:rPr>
                <w:webHidden/>
              </w:rPr>
              <w:t>4</w:t>
            </w:r>
            <w:r w:rsidR="001404F0">
              <w:rPr>
                <w:webHidden/>
              </w:rPr>
              <w:fldChar w:fldCharType="end"/>
            </w:r>
          </w:hyperlink>
        </w:p>
        <w:p w14:paraId="1F0C6A88" w14:textId="5725AB53" w:rsidR="001404F0" w:rsidRDefault="00127411" w:rsidP="001404F0">
          <w:pPr>
            <w:pStyle w:val="TOC1"/>
            <w:tabs>
              <w:tab w:val="right" w:pos="8364"/>
            </w:tabs>
            <w:rPr>
              <w:rFonts w:asciiTheme="minorHAnsi" w:eastAsiaTheme="minorEastAsia" w:hAnsiTheme="minorHAnsi" w:cstheme="minorBidi"/>
              <w:color w:val="auto"/>
            </w:rPr>
          </w:pPr>
          <w:hyperlink w:anchor="_Toc127284025" w:history="1">
            <w:r w:rsidR="001404F0" w:rsidRPr="008A2EC0">
              <w:rPr>
                <w:rStyle w:val="Hyperlink"/>
                <w:rFonts w:eastAsia="Arial" w:cs="Arial"/>
              </w:rPr>
              <w:t xml:space="preserve">Our </w:t>
            </w:r>
            <w:r w:rsidR="00750D87">
              <w:rPr>
                <w:rStyle w:val="Hyperlink"/>
                <w:rFonts w:eastAsia="Arial" w:cs="Arial"/>
              </w:rPr>
              <w:t>organisation</w:t>
            </w:r>
            <w:r w:rsidR="001404F0">
              <w:rPr>
                <w:webHidden/>
              </w:rPr>
              <w:tab/>
            </w:r>
            <w:r w:rsidR="001404F0">
              <w:rPr>
                <w:webHidden/>
              </w:rPr>
              <w:fldChar w:fldCharType="begin"/>
            </w:r>
            <w:r w:rsidR="001404F0">
              <w:rPr>
                <w:webHidden/>
              </w:rPr>
              <w:instrText xml:space="preserve"> PAGEREF _Toc127284025 \h </w:instrText>
            </w:r>
            <w:r w:rsidR="001404F0">
              <w:rPr>
                <w:webHidden/>
              </w:rPr>
            </w:r>
            <w:r w:rsidR="001404F0">
              <w:rPr>
                <w:webHidden/>
              </w:rPr>
              <w:fldChar w:fldCharType="separate"/>
            </w:r>
            <w:r w:rsidR="00AA3401">
              <w:rPr>
                <w:webHidden/>
              </w:rPr>
              <w:t>5</w:t>
            </w:r>
            <w:r w:rsidR="001404F0">
              <w:rPr>
                <w:webHidden/>
              </w:rPr>
              <w:fldChar w:fldCharType="end"/>
            </w:r>
          </w:hyperlink>
        </w:p>
        <w:p w14:paraId="3A5FB30E" w14:textId="42F480BA" w:rsidR="001404F0" w:rsidRDefault="00127411" w:rsidP="001404F0">
          <w:pPr>
            <w:pStyle w:val="TOC1"/>
            <w:tabs>
              <w:tab w:val="right" w:pos="8364"/>
            </w:tabs>
            <w:rPr>
              <w:rFonts w:asciiTheme="minorHAnsi" w:eastAsiaTheme="minorEastAsia" w:hAnsiTheme="minorHAnsi" w:cstheme="minorBidi"/>
              <w:color w:val="auto"/>
            </w:rPr>
          </w:pPr>
          <w:hyperlink w:anchor="_Toc127284026" w:history="1">
            <w:r w:rsidR="001404F0" w:rsidRPr="008A2EC0">
              <w:rPr>
                <w:rStyle w:val="Hyperlink"/>
                <w:rFonts w:eastAsia="Arial" w:cs="Arial"/>
              </w:rPr>
              <w:t xml:space="preserve">Our </w:t>
            </w:r>
            <w:r w:rsidR="00750D87" w:rsidRPr="00750D87">
              <w:rPr>
                <w:rStyle w:val="Hyperlink"/>
                <w:rFonts w:eastAsia="Arial" w:cs="Arial"/>
              </w:rPr>
              <w:t>Aboriginal and Torres Strait Islander artwork</w:t>
            </w:r>
            <w:r w:rsidR="001404F0">
              <w:rPr>
                <w:webHidden/>
              </w:rPr>
              <w:tab/>
            </w:r>
            <w:r w:rsidR="001404F0">
              <w:rPr>
                <w:webHidden/>
              </w:rPr>
              <w:fldChar w:fldCharType="begin"/>
            </w:r>
            <w:r w:rsidR="001404F0">
              <w:rPr>
                <w:webHidden/>
              </w:rPr>
              <w:instrText xml:space="preserve"> PAGEREF _Toc127284026 \h </w:instrText>
            </w:r>
            <w:r w:rsidR="001404F0">
              <w:rPr>
                <w:webHidden/>
              </w:rPr>
            </w:r>
            <w:r w:rsidR="001404F0">
              <w:rPr>
                <w:webHidden/>
              </w:rPr>
              <w:fldChar w:fldCharType="separate"/>
            </w:r>
            <w:r w:rsidR="00AA3401">
              <w:rPr>
                <w:webHidden/>
              </w:rPr>
              <w:t>6</w:t>
            </w:r>
            <w:r w:rsidR="001404F0">
              <w:rPr>
                <w:webHidden/>
              </w:rPr>
              <w:fldChar w:fldCharType="end"/>
            </w:r>
          </w:hyperlink>
        </w:p>
        <w:p w14:paraId="0464FD27" w14:textId="4FC747F1" w:rsidR="001404F0" w:rsidRDefault="00127411" w:rsidP="001404F0">
          <w:pPr>
            <w:pStyle w:val="TOC1"/>
            <w:tabs>
              <w:tab w:val="right" w:pos="8364"/>
            </w:tabs>
            <w:rPr>
              <w:rFonts w:asciiTheme="minorHAnsi" w:eastAsiaTheme="minorEastAsia" w:hAnsiTheme="minorHAnsi" w:cstheme="minorBidi"/>
              <w:color w:val="auto"/>
            </w:rPr>
          </w:pPr>
          <w:hyperlink w:anchor="_Toc127284027" w:history="1">
            <w:r w:rsidR="001404F0" w:rsidRPr="008A2EC0">
              <w:rPr>
                <w:rStyle w:val="Hyperlink"/>
                <w:rFonts w:eastAsia="Arial" w:cs="Arial"/>
              </w:rPr>
              <w:t>Our Reconciliation Action Plan</w:t>
            </w:r>
            <w:r w:rsidR="001404F0">
              <w:rPr>
                <w:webHidden/>
              </w:rPr>
              <w:tab/>
            </w:r>
            <w:r w:rsidR="001404F0">
              <w:rPr>
                <w:webHidden/>
              </w:rPr>
              <w:fldChar w:fldCharType="begin"/>
            </w:r>
            <w:r w:rsidR="001404F0">
              <w:rPr>
                <w:webHidden/>
              </w:rPr>
              <w:instrText xml:space="preserve"> PAGEREF _Toc127284027 \h </w:instrText>
            </w:r>
            <w:r w:rsidR="001404F0">
              <w:rPr>
                <w:webHidden/>
              </w:rPr>
            </w:r>
            <w:r w:rsidR="001404F0">
              <w:rPr>
                <w:webHidden/>
              </w:rPr>
              <w:fldChar w:fldCharType="separate"/>
            </w:r>
            <w:r w:rsidR="00AA3401">
              <w:rPr>
                <w:webHidden/>
              </w:rPr>
              <w:t>8</w:t>
            </w:r>
            <w:r w:rsidR="001404F0">
              <w:rPr>
                <w:webHidden/>
              </w:rPr>
              <w:fldChar w:fldCharType="end"/>
            </w:r>
          </w:hyperlink>
        </w:p>
        <w:p w14:paraId="31506536" w14:textId="5C313718" w:rsidR="001404F0" w:rsidRDefault="00127411" w:rsidP="001404F0">
          <w:pPr>
            <w:pStyle w:val="TOC1"/>
            <w:tabs>
              <w:tab w:val="right" w:pos="8364"/>
            </w:tabs>
            <w:rPr>
              <w:rFonts w:asciiTheme="minorHAnsi" w:eastAsiaTheme="minorEastAsia" w:hAnsiTheme="minorHAnsi" w:cstheme="minorBidi"/>
              <w:color w:val="auto"/>
            </w:rPr>
          </w:pPr>
          <w:hyperlink w:anchor="_Toc127284028" w:history="1">
            <w:r w:rsidR="00632E6B" w:rsidRPr="00632E6B">
              <w:rPr>
                <w:rStyle w:val="Hyperlink"/>
                <w:rFonts w:eastAsia="Arial" w:cs="Arial"/>
              </w:rPr>
              <w:t>Our journey to the Reconciliation Action Plan</w:t>
            </w:r>
            <w:r w:rsidR="001404F0">
              <w:rPr>
                <w:webHidden/>
              </w:rPr>
              <w:tab/>
            </w:r>
            <w:r w:rsidR="001404F0">
              <w:rPr>
                <w:webHidden/>
              </w:rPr>
              <w:fldChar w:fldCharType="begin"/>
            </w:r>
            <w:r w:rsidR="001404F0">
              <w:rPr>
                <w:webHidden/>
              </w:rPr>
              <w:instrText xml:space="preserve"> PAGEREF _Toc127284028 \h </w:instrText>
            </w:r>
            <w:r w:rsidR="001404F0">
              <w:rPr>
                <w:webHidden/>
              </w:rPr>
            </w:r>
            <w:r w:rsidR="001404F0">
              <w:rPr>
                <w:webHidden/>
              </w:rPr>
              <w:fldChar w:fldCharType="separate"/>
            </w:r>
            <w:r w:rsidR="00AA3401">
              <w:rPr>
                <w:webHidden/>
              </w:rPr>
              <w:t>9</w:t>
            </w:r>
            <w:r w:rsidR="001404F0">
              <w:rPr>
                <w:webHidden/>
              </w:rPr>
              <w:fldChar w:fldCharType="end"/>
            </w:r>
          </w:hyperlink>
        </w:p>
        <w:p w14:paraId="74478A40" w14:textId="129AA395" w:rsidR="001404F0" w:rsidRDefault="00127411" w:rsidP="001404F0">
          <w:pPr>
            <w:pStyle w:val="TOC2"/>
            <w:tabs>
              <w:tab w:val="right" w:pos="8364"/>
            </w:tabs>
            <w:rPr>
              <w:rFonts w:asciiTheme="minorHAnsi" w:eastAsiaTheme="minorEastAsia" w:hAnsiTheme="minorHAnsi" w:cstheme="minorBidi"/>
              <w:color w:val="auto"/>
            </w:rPr>
          </w:pPr>
          <w:hyperlink w:anchor="_Toc127284029" w:history="1">
            <w:r w:rsidR="001404F0" w:rsidRPr="008A2EC0">
              <w:rPr>
                <w:rStyle w:val="Hyperlink"/>
                <w:rFonts w:eastAsia="Arial" w:cs="Arial"/>
              </w:rPr>
              <w:t>Our Reconciliation Working Group</w:t>
            </w:r>
            <w:r w:rsidR="001404F0">
              <w:rPr>
                <w:webHidden/>
              </w:rPr>
              <w:tab/>
            </w:r>
            <w:r w:rsidR="001404F0">
              <w:rPr>
                <w:webHidden/>
              </w:rPr>
              <w:fldChar w:fldCharType="begin"/>
            </w:r>
            <w:r w:rsidR="001404F0">
              <w:rPr>
                <w:webHidden/>
              </w:rPr>
              <w:instrText xml:space="preserve"> PAGEREF _Toc127284029 \h </w:instrText>
            </w:r>
            <w:r w:rsidR="001404F0">
              <w:rPr>
                <w:webHidden/>
              </w:rPr>
            </w:r>
            <w:r w:rsidR="001404F0">
              <w:rPr>
                <w:webHidden/>
              </w:rPr>
              <w:fldChar w:fldCharType="separate"/>
            </w:r>
            <w:r w:rsidR="00AA3401">
              <w:rPr>
                <w:webHidden/>
              </w:rPr>
              <w:t>9</w:t>
            </w:r>
            <w:r w:rsidR="001404F0">
              <w:rPr>
                <w:webHidden/>
              </w:rPr>
              <w:fldChar w:fldCharType="end"/>
            </w:r>
          </w:hyperlink>
        </w:p>
        <w:p w14:paraId="778FBDF2" w14:textId="394E7FA7" w:rsidR="001404F0" w:rsidRDefault="00127411" w:rsidP="001404F0">
          <w:pPr>
            <w:pStyle w:val="TOC1"/>
            <w:tabs>
              <w:tab w:val="right" w:pos="8364"/>
            </w:tabs>
            <w:rPr>
              <w:rFonts w:asciiTheme="minorHAnsi" w:eastAsiaTheme="minorEastAsia" w:hAnsiTheme="minorHAnsi" w:cstheme="minorBidi"/>
              <w:color w:val="auto"/>
            </w:rPr>
          </w:pPr>
          <w:hyperlink w:anchor="_Toc127284030" w:history="1">
            <w:r w:rsidR="001404F0" w:rsidRPr="008A2EC0">
              <w:rPr>
                <w:rStyle w:val="Hyperlink"/>
                <w:rFonts w:eastAsia="Arial" w:cs="Arial"/>
              </w:rPr>
              <w:t>Our partnerships and current activities</w:t>
            </w:r>
            <w:r w:rsidR="001404F0">
              <w:rPr>
                <w:webHidden/>
              </w:rPr>
              <w:tab/>
            </w:r>
            <w:r w:rsidR="001404F0">
              <w:rPr>
                <w:webHidden/>
              </w:rPr>
              <w:fldChar w:fldCharType="begin"/>
            </w:r>
            <w:r w:rsidR="001404F0">
              <w:rPr>
                <w:webHidden/>
              </w:rPr>
              <w:instrText xml:space="preserve"> PAGEREF _Toc127284030 \h </w:instrText>
            </w:r>
            <w:r w:rsidR="001404F0">
              <w:rPr>
                <w:webHidden/>
              </w:rPr>
            </w:r>
            <w:r w:rsidR="001404F0">
              <w:rPr>
                <w:webHidden/>
              </w:rPr>
              <w:fldChar w:fldCharType="separate"/>
            </w:r>
            <w:r w:rsidR="00AA3401">
              <w:rPr>
                <w:webHidden/>
              </w:rPr>
              <w:t>10</w:t>
            </w:r>
            <w:r w:rsidR="001404F0">
              <w:rPr>
                <w:webHidden/>
              </w:rPr>
              <w:fldChar w:fldCharType="end"/>
            </w:r>
          </w:hyperlink>
        </w:p>
        <w:p w14:paraId="6076E120" w14:textId="1785EA0B" w:rsidR="001404F0" w:rsidRDefault="00127411" w:rsidP="001404F0">
          <w:pPr>
            <w:pStyle w:val="TOC1"/>
            <w:tabs>
              <w:tab w:val="right" w:pos="8364"/>
            </w:tabs>
            <w:rPr>
              <w:rFonts w:asciiTheme="minorHAnsi" w:eastAsiaTheme="minorEastAsia" w:hAnsiTheme="minorHAnsi" w:cstheme="minorBidi"/>
              <w:color w:val="auto"/>
            </w:rPr>
          </w:pPr>
          <w:hyperlink w:anchor="_Toc127284031" w:history="1">
            <w:r w:rsidR="001404F0" w:rsidRPr="008A2EC0">
              <w:rPr>
                <w:rStyle w:val="Hyperlink"/>
                <w:rFonts w:eastAsia="Arial" w:cs="Arial"/>
              </w:rPr>
              <w:t>Our actions</w:t>
            </w:r>
            <w:r w:rsidR="001404F0">
              <w:rPr>
                <w:webHidden/>
              </w:rPr>
              <w:tab/>
            </w:r>
            <w:r w:rsidR="001404F0">
              <w:rPr>
                <w:webHidden/>
              </w:rPr>
              <w:fldChar w:fldCharType="begin"/>
            </w:r>
            <w:r w:rsidR="001404F0">
              <w:rPr>
                <w:webHidden/>
              </w:rPr>
              <w:instrText xml:space="preserve"> PAGEREF _Toc127284031 \h </w:instrText>
            </w:r>
            <w:r w:rsidR="001404F0">
              <w:rPr>
                <w:webHidden/>
              </w:rPr>
            </w:r>
            <w:r w:rsidR="001404F0">
              <w:rPr>
                <w:webHidden/>
              </w:rPr>
              <w:fldChar w:fldCharType="separate"/>
            </w:r>
            <w:r w:rsidR="00AA3401">
              <w:rPr>
                <w:webHidden/>
              </w:rPr>
              <w:t>11</w:t>
            </w:r>
            <w:r w:rsidR="001404F0">
              <w:rPr>
                <w:webHidden/>
              </w:rPr>
              <w:fldChar w:fldCharType="end"/>
            </w:r>
          </w:hyperlink>
        </w:p>
        <w:p w14:paraId="4BA77E56" w14:textId="77777777" w:rsidR="001404F0" w:rsidRDefault="001404F0" w:rsidP="001404F0">
          <w:pPr>
            <w:tabs>
              <w:tab w:val="right" w:pos="8364"/>
            </w:tabs>
          </w:pPr>
          <w:r>
            <w:rPr>
              <w:b/>
              <w:bCs/>
              <w:noProof/>
            </w:rPr>
            <w:fldChar w:fldCharType="end"/>
          </w:r>
        </w:p>
      </w:sdtContent>
    </w:sdt>
    <w:p w14:paraId="623C7944" w14:textId="77777777" w:rsidR="0065798A" w:rsidRPr="0065798A" w:rsidRDefault="0065798A" w:rsidP="001404F0">
      <w:pPr>
        <w:pStyle w:val="TOCHeading"/>
        <w:tabs>
          <w:tab w:val="right" w:pos="8364"/>
        </w:tabs>
        <w:spacing w:after="0"/>
        <w:rPr>
          <w:rFonts w:eastAsia="Arial" w:cs="Arial"/>
          <w:color w:val="2E74B5" w:themeColor="accent5" w:themeShade="BF"/>
          <w:szCs w:val="32"/>
        </w:rPr>
      </w:pPr>
    </w:p>
    <w:p w14:paraId="05303CFD" w14:textId="77777777" w:rsidR="0065798A" w:rsidRPr="006C5497" w:rsidRDefault="0065798A" w:rsidP="0065798A">
      <w:pPr>
        <w:tabs>
          <w:tab w:val="left" w:pos="2268"/>
          <w:tab w:val="left" w:pos="4536"/>
          <w:tab w:val="left" w:pos="6804"/>
          <w:tab w:val="right" w:pos="9638"/>
        </w:tabs>
        <w:spacing w:before="60" w:after="200"/>
        <w:rPr>
          <w:rFonts w:eastAsia="Arial" w:cs="Arial"/>
          <w:bCs/>
        </w:rPr>
      </w:pPr>
      <w:r w:rsidRPr="006C5497">
        <w:rPr>
          <w:rFonts w:eastAsia="Arial" w:cs="Arial"/>
          <w:bCs/>
        </w:rPr>
        <w:t>Reconciliation Action Plans (RAPs) have enabled organisations to sustainably and strategically take meaningful action to advance reconciliation.</w:t>
      </w:r>
    </w:p>
    <w:p w14:paraId="26A06185" w14:textId="44D7A6E3" w:rsidR="0065798A" w:rsidRDefault="0065798A" w:rsidP="0065798A">
      <w:pPr>
        <w:tabs>
          <w:tab w:val="left" w:pos="2268"/>
          <w:tab w:val="left" w:pos="4536"/>
          <w:tab w:val="left" w:pos="6804"/>
          <w:tab w:val="right" w:pos="9638"/>
        </w:tabs>
        <w:spacing w:before="60" w:after="200"/>
        <w:rPr>
          <w:rFonts w:eastAsia="Arial" w:cs="Arial"/>
        </w:rPr>
      </w:pPr>
      <w:r w:rsidRPr="006C5497">
        <w:rPr>
          <w:rFonts w:eastAsia="Arial" w:cs="Arial"/>
          <w:bCs/>
        </w:rPr>
        <w:t>The</w:t>
      </w:r>
      <w:r>
        <w:rPr>
          <w:rFonts w:eastAsia="Arial" w:cs="Arial"/>
          <w:bCs/>
        </w:rPr>
        <w:t xml:space="preserve"> first</w:t>
      </w:r>
      <w:r w:rsidRPr="006C5497">
        <w:rPr>
          <w:rFonts w:eastAsia="Arial" w:cs="Arial"/>
          <w:bCs/>
        </w:rPr>
        <w:t xml:space="preserve"> step of </w:t>
      </w:r>
      <w:r w:rsidR="009E1BB0">
        <w:rPr>
          <w:rFonts w:eastAsia="Arial" w:cs="Arial"/>
          <w:bCs/>
        </w:rPr>
        <w:t>AV’s</w:t>
      </w:r>
      <w:r w:rsidRPr="006C5497">
        <w:rPr>
          <w:rFonts w:eastAsia="Arial" w:cs="Arial"/>
          <w:bCs/>
        </w:rPr>
        <w:t xml:space="preserve"> </w:t>
      </w:r>
      <w:r>
        <w:rPr>
          <w:rFonts w:eastAsia="Arial" w:cs="Arial"/>
          <w:bCs/>
        </w:rPr>
        <w:t>r</w:t>
      </w:r>
      <w:r w:rsidRPr="006C5497">
        <w:rPr>
          <w:rFonts w:eastAsia="Arial" w:cs="Arial"/>
          <w:bCs/>
        </w:rPr>
        <w:t xml:space="preserve">econciliation journey is the development of our </w:t>
      </w:r>
      <w:r w:rsidR="00C47B86">
        <w:rPr>
          <w:rFonts w:eastAsia="Arial" w:cs="Arial"/>
          <w:bCs/>
        </w:rPr>
        <w:t>‘</w:t>
      </w:r>
      <w:r w:rsidRPr="006C5497">
        <w:rPr>
          <w:rFonts w:eastAsia="Arial" w:cs="Arial"/>
          <w:bCs/>
        </w:rPr>
        <w:t>Reflect</w:t>
      </w:r>
      <w:r w:rsidR="00C47B86">
        <w:rPr>
          <w:rFonts w:eastAsia="Arial" w:cs="Arial"/>
          <w:bCs/>
        </w:rPr>
        <w:t>’</w:t>
      </w:r>
      <w:r w:rsidRPr="006C5497">
        <w:rPr>
          <w:rFonts w:eastAsia="Arial" w:cs="Arial"/>
          <w:bCs/>
        </w:rPr>
        <w:t xml:space="preserve"> RAP.</w:t>
      </w:r>
      <w:r>
        <w:rPr>
          <w:rFonts w:eastAsia="Arial" w:cs="Arial"/>
          <w:b/>
        </w:rPr>
        <w:t xml:space="preserve"> </w:t>
      </w:r>
      <w:r w:rsidR="009E1BB0">
        <w:rPr>
          <w:rFonts w:eastAsia="Arial" w:cs="Arial"/>
          <w:bCs/>
        </w:rPr>
        <w:t xml:space="preserve">The </w:t>
      </w:r>
      <w:r w:rsidR="00D63D3F">
        <w:rPr>
          <w:rFonts w:eastAsia="Arial" w:cs="Arial"/>
          <w:bCs/>
        </w:rPr>
        <w:t>‘</w:t>
      </w:r>
      <w:r>
        <w:rPr>
          <w:rFonts w:eastAsia="Arial" w:cs="Arial"/>
        </w:rPr>
        <w:t>R</w:t>
      </w:r>
      <w:r w:rsidRPr="00232E09">
        <w:rPr>
          <w:rFonts w:eastAsia="Arial" w:cs="Arial"/>
        </w:rPr>
        <w:t>eflect</w:t>
      </w:r>
      <w:r w:rsidR="00D63D3F">
        <w:rPr>
          <w:rFonts w:eastAsia="Arial" w:cs="Arial"/>
        </w:rPr>
        <w:t>’</w:t>
      </w:r>
      <w:r w:rsidRPr="00232E09">
        <w:rPr>
          <w:rFonts w:eastAsia="Arial" w:cs="Arial"/>
        </w:rPr>
        <w:t xml:space="preserve"> RAP </w:t>
      </w:r>
      <w:r>
        <w:rPr>
          <w:rFonts w:eastAsia="Arial" w:cs="Arial"/>
        </w:rPr>
        <w:t>is our c</w:t>
      </w:r>
      <w:r w:rsidRPr="00232E09">
        <w:rPr>
          <w:rFonts w:eastAsia="Arial" w:cs="Arial"/>
        </w:rPr>
        <w:t>ommitme</w:t>
      </w:r>
      <w:r>
        <w:rPr>
          <w:rFonts w:eastAsia="Arial" w:cs="Arial"/>
        </w:rPr>
        <w:t>nt to s</w:t>
      </w:r>
      <w:r w:rsidRPr="00232E09">
        <w:rPr>
          <w:rFonts w:eastAsia="Arial" w:cs="Arial"/>
        </w:rPr>
        <w:t>coping and developing relationships with Aboriginal and Torres Strait Islander stakeholders, deciding on our vision for reconciliation and exploring our sphere of influence.</w:t>
      </w:r>
      <w:r w:rsidRPr="00DC7D59">
        <w:t xml:space="preserve"> </w:t>
      </w:r>
      <w:r w:rsidR="00060684">
        <w:t>We recognise t</w:t>
      </w:r>
      <w:r w:rsidR="00060684">
        <w:rPr>
          <w:rFonts w:eastAsia="Arial" w:cs="Arial"/>
        </w:rPr>
        <w:t>hat re</w:t>
      </w:r>
      <w:r w:rsidRPr="00DC7D59">
        <w:rPr>
          <w:rFonts w:eastAsia="Arial" w:cs="Arial"/>
        </w:rPr>
        <w:t xml:space="preserve">conciliation is an ongoing </w:t>
      </w:r>
      <w:r w:rsidR="00750D87" w:rsidRPr="00DC7D59">
        <w:rPr>
          <w:rFonts w:eastAsia="Arial" w:cs="Arial"/>
        </w:rPr>
        <w:t>journey</w:t>
      </w:r>
      <w:r w:rsidR="00750D87">
        <w:rPr>
          <w:rFonts w:eastAsia="Arial" w:cs="Arial"/>
        </w:rPr>
        <w:t xml:space="preserve"> and</w:t>
      </w:r>
      <w:r w:rsidR="00060684">
        <w:rPr>
          <w:rFonts w:eastAsia="Arial" w:cs="Arial"/>
        </w:rPr>
        <w:t xml:space="preserve"> look forward to implementing o</w:t>
      </w:r>
      <w:r>
        <w:rPr>
          <w:rFonts w:eastAsia="Arial" w:cs="Arial"/>
        </w:rPr>
        <w:t xml:space="preserve">ur </w:t>
      </w:r>
      <w:r w:rsidR="00C47B86">
        <w:rPr>
          <w:rFonts w:eastAsia="Arial" w:cs="Arial"/>
        </w:rPr>
        <w:t>‘</w:t>
      </w:r>
      <w:r>
        <w:rPr>
          <w:rFonts w:eastAsia="Arial" w:cs="Arial"/>
        </w:rPr>
        <w:t>Reflect</w:t>
      </w:r>
      <w:r w:rsidR="00C47B86">
        <w:rPr>
          <w:rFonts w:eastAsia="Arial" w:cs="Arial"/>
        </w:rPr>
        <w:t>’</w:t>
      </w:r>
      <w:r>
        <w:rPr>
          <w:rFonts w:eastAsia="Arial" w:cs="Arial"/>
        </w:rPr>
        <w:t xml:space="preserve"> RAP, </w:t>
      </w:r>
      <w:r w:rsidR="00F93916">
        <w:rPr>
          <w:rFonts w:eastAsia="Arial" w:cs="Arial"/>
        </w:rPr>
        <w:t xml:space="preserve">which will enable us to </w:t>
      </w:r>
      <w:r w:rsidR="00537BAA">
        <w:rPr>
          <w:rFonts w:eastAsia="Arial" w:cs="Arial"/>
        </w:rPr>
        <w:t>progress</w:t>
      </w:r>
      <w:r w:rsidR="00F93916">
        <w:rPr>
          <w:rFonts w:eastAsia="Arial" w:cs="Arial"/>
        </w:rPr>
        <w:t xml:space="preserve"> in our reconciliation </w:t>
      </w:r>
      <w:r>
        <w:rPr>
          <w:rFonts w:eastAsia="Arial" w:cs="Arial"/>
        </w:rPr>
        <w:t xml:space="preserve">journey </w:t>
      </w:r>
      <w:r w:rsidR="00537BAA">
        <w:rPr>
          <w:rFonts w:eastAsia="Arial" w:cs="Arial"/>
        </w:rPr>
        <w:t>to</w:t>
      </w:r>
      <w:r>
        <w:rPr>
          <w:rFonts w:eastAsia="Arial" w:cs="Arial"/>
        </w:rPr>
        <w:t xml:space="preserve"> an </w:t>
      </w:r>
      <w:r w:rsidR="00D63D3F">
        <w:rPr>
          <w:rFonts w:eastAsia="Arial" w:cs="Arial"/>
        </w:rPr>
        <w:t>‘</w:t>
      </w:r>
      <w:r>
        <w:rPr>
          <w:rFonts w:eastAsia="Arial" w:cs="Arial"/>
        </w:rPr>
        <w:t>Innovate</w:t>
      </w:r>
      <w:r w:rsidR="00D63D3F">
        <w:rPr>
          <w:rFonts w:eastAsia="Arial" w:cs="Arial"/>
        </w:rPr>
        <w:t>’</w:t>
      </w:r>
      <w:r>
        <w:rPr>
          <w:rFonts w:eastAsia="Arial" w:cs="Arial"/>
        </w:rPr>
        <w:t xml:space="preserve"> RAP.</w:t>
      </w:r>
    </w:p>
    <w:p w14:paraId="5E505C96" w14:textId="7562CDD8" w:rsidR="0065798A" w:rsidRDefault="0065798A">
      <w:pPr>
        <w:spacing w:after="160" w:line="259" w:lineRule="auto"/>
        <w:rPr>
          <w:rFonts w:eastAsia="Arial"/>
        </w:rPr>
      </w:pPr>
      <w:r>
        <w:rPr>
          <w:rFonts w:eastAsia="Arial"/>
        </w:rPr>
        <w:br w:type="page"/>
      </w:r>
    </w:p>
    <w:p w14:paraId="6A7FCCF4" w14:textId="77777777" w:rsidR="0065798A" w:rsidRDefault="0065798A" w:rsidP="0065798A">
      <w:pPr>
        <w:pStyle w:val="BodyText"/>
        <w:rPr>
          <w:rFonts w:eastAsia="Arial"/>
        </w:rPr>
      </w:pPr>
    </w:p>
    <w:p w14:paraId="12402B91" w14:textId="0B7F2BB8" w:rsidR="0065798A" w:rsidRPr="00794733" w:rsidRDefault="008244F4" w:rsidP="0065798A">
      <w:pPr>
        <w:pStyle w:val="Heading2"/>
        <w:numPr>
          <w:ilvl w:val="0"/>
          <w:numId w:val="0"/>
        </w:numPr>
        <w:jc w:val="center"/>
        <w:rPr>
          <w:rFonts w:eastAsia="Arial"/>
        </w:rPr>
      </w:pPr>
      <w:bookmarkStart w:id="5" w:name="_Toc127284024"/>
      <w:bookmarkStart w:id="6" w:name="_Toc127284023"/>
      <w:r>
        <w:rPr>
          <w:rFonts w:eastAsia="Arial"/>
        </w:rPr>
        <w:t xml:space="preserve">Our </w:t>
      </w:r>
      <w:r w:rsidR="0065798A" w:rsidRPr="00794733">
        <w:rPr>
          <w:rFonts w:eastAsia="Arial"/>
        </w:rPr>
        <w:t>Statement of Commitment to Reconciliation</w:t>
      </w:r>
      <w:bookmarkEnd w:id="5"/>
    </w:p>
    <w:p w14:paraId="42D40F41" w14:textId="77777777" w:rsidR="0065798A" w:rsidRPr="00AA3401" w:rsidRDefault="0065798A" w:rsidP="0065798A">
      <w:pPr>
        <w:jc w:val="center"/>
        <w:rPr>
          <w:rFonts w:eastAsia="Arial" w:cs="Arial"/>
        </w:rPr>
      </w:pPr>
      <w:r w:rsidRPr="00AA3401">
        <w:rPr>
          <w:rFonts w:eastAsia="Arial" w:cs="Arial"/>
        </w:rPr>
        <w:t>At Ambulance Victoria we recognise the diverse and unique cultures and histories of Aboriginal and Torres Strait Islander peoples and value the knowledge of countless generations of Custodians. We commit to working together to build a fair and just future. We will come together with Aboriginal and Torres Strait Islander communities to identify, understand, and develop opportunities to create and sustain a culturally aware organisation.</w:t>
      </w:r>
    </w:p>
    <w:p w14:paraId="5C59F638" w14:textId="77777777" w:rsidR="0065798A" w:rsidRPr="00AA3401" w:rsidRDefault="0065798A" w:rsidP="0065798A">
      <w:pPr>
        <w:jc w:val="center"/>
        <w:rPr>
          <w:rFonts w:eastAsia="Arial" w:cs="Arial"/>
        </w:rPr>
      </w:pPr>
      <w:r w:rsidRPr="00AA3401">
        <w:rPr>
          <w:rFonts w:eastAsia="Arial" w:cs="Arial"/>
        </w:rPr>
        <w:t xml:space="preserve"> </w:t>
      </w:r>
    </w:p>
    <w:p w14:paraId="0247B8BC" w14:textId="77777777" w:rsidR="0065798A" w:rsidRPr="00AA3401" w:rsidRDefault="0065798A" w:rsidP="0065798A">
      <w:pPr>
        <w:jc w:val="center"/>
        <w:rPr>
          <w:rFonts w:eastAsia="Arial" w:cs="Arial"/>
        </w:rPr>
      </w:pPr>
      <w:r w:rsidRPr="00AA3401">
        <w:rPr>
          <w:rFonts w:eastAsia="Arial" w:cs="Arial"/>
        </w:rPr>
        <w:t>We will celebrate Aboriginal and Torres Strait Islander cultures and communities to ensure that we prioritise and show respect and dignity to the people we live and work with.</w:t>
      </w:r>
    </w:p>
    <w:p w14:paraId="1486B77A" w14:textId="77777777" w:rsidR="0065798A" w:rsidRPr="00AA3401" w:rsidRDefault="0065798A" w:rsidP="0065798A">
      <w:pPr>
        <w:jc w:val="center"/>
        <w:rPr>
          <w:rFonts w:eastAsia="Arial" w:cs="Arial"/>
        </w:rPr>
      </w:pPr>
      <w:r w:rsidRPr="00AA3401">
        <w:rPr>
          <w:rFonts w:eastAsia="Arial" w:cs="Arial"/>
        </w:rPr>
        <w:t>Our goal is fair and impartial care and service of Aboriginal and Torres Strait Islander peoples. We will achieve this by acknowledging that the attitudes we hold can positively or negatively impact health outcomes. We will create a positive shift in these attitudes. </w:t>
      </w:r>
    </w:p>
    <w:p w14:paraId="0F397920" w14:textId="77777777" w:rsidR="0065798A" w:rsidRPr="00AA3401" w:rsidRDefault="0065798A" w:rsidP="0065798A">
      <w:pPr>
        <w:jc w:val="center"/>
        <w:rPr>
          <w:rFonts w:eastAsia="Arial" w:cs="Arial"/>
        </w:rPr>
      </w:pPr>
      <w:r w:rsidRPr="00AA3401">
        <w:rPr>
          <w:rFonts w:eastAsia="Arial" w:cs="Arial"/>
        </w:rPr>
        <w:t xml:space="preserve"> </w:t>
      </w:r>
    </w:p>
    <w:p w14:paraId="2AE874C7" w14:textId="77777777" w:rsidR="0065798A" w:rsidRPr="00AA3401" w:rsidRDefault="0065798A" w:rsidP="0065798A">
      <w:pPr>
        <w:jc w:val="center"/>
        <w:rPr>
          <w:rFonts w:eastAsia="Arial" w:cs="Arial"/>
        </w:rPr>
      </w:pPr>
      <w:r w:rsidRPr="00AA3401">
        <w:rPr>
          <w:rFonts w:eastAsia="Arial" w:cs="Arial"/>
        </w:rPr>
        <w:t>We will collaborate with Aboriginal and Torres Strait Islander communities to ensure safe and supportive environments for individuals and families which promote strength and resilience. </w:t>
      </w:r>
    </w:p>
    <w:p w14:paraId="32D4B9F4" w14:textId="77777777" w:rsidR="0065798A" w:rsidRPr="00AA3401" w:rsidRDefault="0065798A" w:rsidP="0065798A">
      <w:pPr>
        <w:jc w:val="center"/>
        <w:rPr>
          <w:rFonts w:eastAsia="Arial" w:cs="Arial"/>
        </w:rPr>
      </w:pPr>
      <w:r w:rsidRPr="00AA3401">
        <w:rPr>
          <w:rFonts w:eastAsia="Arial" w:cs="Arial"/>
        </w:rPr>
        <w:t xml:space="preserve"> </w:t>
      </w:r>
    </w:p>
    <w:p w14:paraId="25EEA04E" w14:textId="77777777" w:rsidR="0065798A" w:rsidRPr="00AA3401" w:rsidRDefault="0065798A" w:rsidP="0065798A">
      <w:pPr>
        <w:jc w:val="center"/>
        <w:rPr>
          <w:rFonts w:eastAsia="Arial" w:cs="Arial"/>
        </w:rPr>
      </w:pPr>
      <w:r w:rsidRPr="00AA3401">
        <w:rPr>
          <w:rFonts w:eastAsia="Arial" w:cs="Arial"/>
        </w:rPr>
        <w:t>We will work with Aboriginal and Torres Strait Islander communities and organisations to understand our shared priorities and integrate sustainable services which contribute to improving outcomes of physical, emotional, and social health and wellbeing. </w:t>
      </w:r>
    </w:p>
    <w:p w14:paraId="4E88A1EF" w14:textId="77777777" w:rsidR="0065798A" w:rsidRPr="00AA3401" w:rsidRDefault="0065798A" w:rsidP="0065798A">
      <w:pPr>
        <w:jc w:val="center"/>
        <w:rPr>
          <w:rFonts w:eastAsia="Arial" w:cs="Arial"/>
        </w:rPr>
      </w:pPr>
      <w:r w:rsidRPr="00AA3401">
        <w:rPr>
          <w:rFonts w:eastAsia="Arial" w:cs="Arial"/>
        </w:rPr>
        <w:t xml:space="preserve"> </w:t>
      </w:r>
    </w:p>
    <w:p w14:paraId="6AB9203E" w14:textId="77777777" w:rsidR="0065798A" w:rsidRPr="00AA3401" w:rsidRDefault="0065798A" w:rsidP="0065798A">
      <w:pPr>
        <w:jc w:val="center"/>
        <w:rPr>
          <w:rFonts w:eastAsia="Arial" w:cs="Arial"/>
        </w:rPr>
      </w:pPr>
      <w:r w:rsidRPr="00AA3401">
        <w:rPr>
          <w:rFonts w:eastAsia="Arial" w:cs="Arial"/>
        </w:rPr>
        <w:t>This is the beginning of our shared journey. We will listen and learn from each other to create a healthy and vibrant future together.</w:t>
      </w:r>
    </w:p>
    <w:p w14:paraId="1818402D" w14:textId="7C4D4959" w:rsidR="0065798A" w:rsidRPr="00AA3401" w:rsidRDefault="0065798A">
      <w:pPr>
        <w:spacing w:after="160" w:line="259" w:lineRule="auto"/>
        <w:rPr>
          <w:rFonts w:eastAsia="Arial" w:cs="Arial"/>
          <w:bCs/>
        </w:rPr>
      </w:pPr>
      <w:r w:rsidRPr="00AA3401">
        <w:rPr>
          <w:rFonts w:eastAsia="Arial" w:cs="Arial"/>
          <w:bCs/>
        </w:rPr>
        <w:br w:type="page"/>
      </w:r>
    </w:p>
    <w:p w14:paraId="4BFCC2E1" w14:textId="1FC7A75C" w:rsidR="0065798A" w:rsidRDefault="0065798A" w:rsidP="0065798A">
      <w:pPr>
        <w:pStyle w:val="Heading1"/>
        <w:numPr>
          <w:ilvl w:val="0"/>
          <w:numId w:val="0"/>
        </w:numPr>
        <w:spacing w:before="460"/>
        <w:ind w:left="510" w:hanging="510"/>
        <w:rPr>
          <w:rFonts w:eastAsia="Arial" w:cs="Arial"/>
          <w:bCs w:val="0"/>
        </w:rPr>
      </w:pPr>
      <w:r w:rsidRPr="6B01C750">
        <w:rPr>
          <w:rFonts w:eastAsia="Arial" w:cs="Arial"/>
          <w:bCs w:val="0"/>
        </w:rPr>
        <w:lastRenderedPageBreak/>
        <w:t>Our vision for reconciliation</w:t>
      </w:r>
      <w:bookmarkEnd w:id="6"/>
    </w:p>
    <w:p w14:paraId="3ACD0A28" w14:textId="4C88A737" w:rsidR="0065798A" w:rsidRDefault="0065798A" w:rsidP="0065798A">
      <w:pPr>
        <w:pStyle w:val="BodyText"/>
        <w:rPr>
          <w:rFonts w:eastAsia="Arial" w:cs="Arial"/>
        </w:rPr>
      </w:pPr>
      <w:r w:rsidRPr="6B01C750">
        <w:rPr>
          <w:rFonts w:eastAsia="Arial" w:cs="Arial"/>
        </w:rPr>
        <w:t xml:space="preserve">Ambulance Victoria (AV) believes that reconciliation with Aboriginal and Torres Strait Islander communities </w:t>
      </w:r>
      <w:r w:rsidR="65D57289" w:rsidRPr="5DA877D6">
        <w:rPr>
          <w:rFonts w:eastAsia="Arial" w:cs="Arial"/>
        </w:rPr>
        <w:t>comes from</w:t>
      </w:r>
      <w:r w:rsidRPr="6B01C750">
        <w:rPr>
          <w:rFonts w:eastAsia="Arial" w:cs="Arial"/>
        </w:rPr>
        <w:t xml:space="preserve"> building strong relationships centred around respect, communication, and understanding.</w:t>
      </w:r>
    </w:p>
    <w:p w14:paraId="117789F1" w14:textId="6353AD2C" w:rsidR="0065798A" w:rsidRPr="00BF671B" w:rsidRDefault="0065798A" w:rsidP="5DA877D6">
      <w:pPr>
        <w:pStyle w:val="BodyText"/>
        <w:rPr>
          <w:rFonts w:eastAsia="Arial" w:cs="Arial"/>
          <w:color w:val="auto"/>
        </w:rPr>
      </w:pPr>
      <w:r w:rsidRPr="00BF671B">
        <w:rPr>
          <w:rFonts w:eastAsia="Arial" w:cs="Arial"/>
          <w:color w:val="auto"/>
        </w:rPr>
        <w:t>AV</w:t>
      </w:r>
      <w:r w:rsidR="35ED1D83" w:rsidRPr="00BF671B">
        <w:rPr>
          <w:rFonts w:eastAsia="Arial" w:cs="Arial"/>
          <w:color w:val="auto"/>
        </w:rPr>
        <w:t xml:space="preserve"> will build</w:t>
      </w:r>
      <w:r w:rsidRPr="00BF671B">
        <w:rPr>
          <w:rFonts w:eastAsia="Arial" w:cs="Arial"/>
          <w:color w:val="auto"/>
        </w:rPr>
        <w:t xml:space="preserve"> meaningful connections through </w:t>
      </w:r>
      <w:r w:rsidR="7F9A5ED6" w:rsidRPr="00BF671B">
        <w:rPr>
          <w:rFonts w:eastAsia="Arial" w:cs="Arial"/>
          <w:color w:val="auto"/>
        </w:rPr>
        <w:t>action – consistency</w:t>
      </w:r>
      <w:r w:rsidRPr="00BF671B">
        <w:rPr>
          <w:rFonts w:eastAsia="Arial" w:cs="Arial"/>
          <w:color w:val="auto"/>
        </w:rPr>
        <w:t>,</w:t>
      </w:r>
      <w:r w:rsidR="149AA223" w:rsidRPr="00BF671B">
        <w:rPr>
          <w:rFonts w:eastAsia="Arial" w:cs="Arial"/>
          <w:color w:val="auto"/>
        </w:rPr>
        <w:t xml:space="preserve"> reliability,</w:t>
      </w:r>
      <w:r w:rsidRPr="00BF671B">
        <w:rPr>
          <w:rFonts w:eastAsia="Arial" w:cs="Arial"/>
          <w:color w:val="auto"/>
        </w:rPr>
        <w:t xml:space="preserve"> active </w:t>
      </w:r>
      <w:r w:rsidR="00BF671B" w:rsidRPr="00BF671B">
        <w:rPr>
          <w:rFonts w:eastAsia="Arial" w:cs="Arial"/>
          <w:color w:val="auto"/>
        </w:rPr>
        <w:t>listening,</w:t>
      </w:r>
      <w:r w:rsidRPr="00BF671B">
        <w:rPr>
          <w:rFonts w:eastAsia="Arial" w:cs="Arial"/>
          <w:color w:val="auto"/>
        </w:rPr>
        <w:t xml:space="preserve"> and</w:t>
      </w:r>
      <w:r w:rsidR="641E5A8A" w:rsidRPr="00BF671B">
        <w:rPr>
          <w:rFonts w:eastAsia="Arial" w:cs="Arial"/>
          <w:color w:val="auto"/>
        </w:rPr>
        <w:t xml:space="preserve"> hearing</w:t>
      </w:r>
      <w:r w:rsidRPr="00BF671B">
        <w:rPr>
          <w:rFonts w:eastAsia="Arial" w:cs="Arial"/>
          <w:color w:val="auto"/>
        </w:rPr>
        <w:t xml:space="preserve">. </w:t>
      </w:r>
      <w:r w:rsidR="2087ED09" w:rsidRPr="00BF671B">
        <w:rPr>
          <w:rFonts w:eastAsia="Arial" w:cs="Arial"/>
          <w:color w:val="auto"/>
        </w:rPr>
        <w:t xml:space="preserve">We will engage and educate our people and the wider Victorian community about the cultures, beliefs, and unique care needs and health outcomes of Aboriginal and Torres Strait Islander peoples. </w:t>
      </w:r>
      <w:r w:rsidR="2087ED09" w:rsidRPr="00BF671B">
        <w:rPr>
          <w:color w:val="auto"/>
        </w:rPr>
        <w:t xml:space="preserve"> </w:t>
      </w:r>
    </w:p>
    <w:p w14:paraId="3A910C28" w14:textId="062AAD0F" w:rsidR="0065798A" w:rsidRDefault="2087ED09" w:rsidP="0065798A">
      <w:pPr>
        <w:pStyle w:val="BodyText10ptAbove"/>
        <w:rPr>
          <w:rFonts w:eastAsia="Arial" w:cs="Arial"/>
        </w:rPr>
      </w:pPr>
      <w:r w:rsidRPr="5DA877D6">
        <w:rPr>
          <w:rFonts w:eastAsia="Arial" w:cs="Arial"/>
        </w:rPr>
        <w:t>We will</w:t>
      </w:r>
      <w:r w:rsidR="0065798A" w:rsidRPr="5DA877D6">
        <w:rPr>
          <w:rFonts w:eastAsia="Arial" w:cs="Arial"/>
        </w:rPr>
        <w:t xml:space="preserve"> provid</w:t>
      </w:r>
      <w:r w:rsidR="4C911E10" w:rsidRPr="5DA877D6">
        <w:rPr>
          <w:rFonts w:eastAsia="Arial" w:cs="Arial"/>
        </w:rPr>
        <w:t>e</w:t>
      </w:r>
      <w:r w:rsidR="0065798A" w:rsidRPr="6B01C750">
        <w:rPr>
          <w:rFonts w:eastAsia="Arial" w:cs="Arial"/>
        </w:rPr>
        <w:t xml:space="preserve"> all patients with a caring, safe, </w:t>
      </w:r>
      <w:r w:rsidR="00BF671B" w:rsidRPr="6B01C750">
        <w:rPr>
          <w:rFonts w:eastAsia="Arial" w:cs="Arial"/>
        </w:rPr>
        <w:t>effective,</w:t>
      </w:r>
      <w:r w:rsidR="0065798A" w:rsidRPr="6B01C750">
        <w:rPr>
          <w:rFonts w:eastAsia="Arial" w:cs="Arial"/>
        </w:rPr>
        <w:t xml:space="preserve"> and connected experience, respectful of ethnicity, culture, spiritual values and beliefs, and individuality. </w:t>
      </w:r>
      <w:r w:rsidR="1DF92D8F" w:rsidRPr="5DA877D6">
        <w:rPr>
          <w:rFonts w:eastAsia="Arial" w:cs="Arial"/>
          <w:color w:val="000000" w:themeColor="text1"/>
        </w:rPr>
        <w:t>The actions and deliverables in our</w:t>
      </w:r>
      <w:r w:rsidR="0065798A" w:rsidRPr="5DA877D6">
        <w:rPr>
          <w:rFonts w:eastAsia="Arial" w:cs="Arial"/>
          <w:color w:val="000000" w:themeColor="text1"/>
        </w:rPr>
        <w:t xml:space="preserve"> </w:t>
      </w:r>
      <w:r w:rsidR="0065798A" w:rsidRPr="6B01C750">
        <w:rPr>
          <w:rFonts w:eastAsia="Arial" w:cs="Arial"/>
        </w:rPr>
        <w:t xml:space="preserve">RAP will strengthen our understanding and connection with Aboriginal and Torres Strait Islander communities and support the delivery of patient-centred </w:t>
      </w:r>
      <w:r w:rsidR="0213937B" w:rsidRPr="5DA877D6">
        <w:rPr>
          <w:rFonts w:eastAsia="Arial" w:cs="Arial"/>
        </w:rPr>
        <w:t>Best C</w:t>
      </w:r>
      <w:r w:rsidR="0065798A" w:rsidRPr="5DA877D6">
        <w:rPr>
          <w:rFonts w:eastAsia="Arial" w:cs="Arial"/>
        </w:rPr>
        <w:t>are</w:t>
      </w:r>
      <w:r w:rsidR="0065798A" w:rsidRPr="6B01C750">
        <w:rPr>
          <w:rFonts w:eastAsia="Arial" w:cs="Arial"/>
        </w:rPr>
        <w:t>.</w:t>
      </w:r>
    </w:p>
    <w:p w14:paraId="51FAEA0C" w14:textId="4630EE39" w:rsidR="0065798A" w:rsidRDefault="0065798A" w:rsidP="0065798A">
      <w:pPr>
        <w:pStyle w:val="Heading1"/>
        <w:numPr>
          <w:ilvl w:val="0"/>
          <w:numId w:val="0"/>
        </w:numPr>
        <w:spacing w:before="460"/>
        <w:rPr>
          <w:rFonts w:eastAsia="Arial" w:cs="Arial"/>
          <w:bCs w:val="0"/>
        </w:rPr>
      </w:pPr>
      <w:bookmarkStart w:id="7" w:name="_Toc127284025"/>
      <w:r w:rsidRPr="5DA877D6">
        <w:rPr>
          <w:rFonts w:eastAsia="Arial" w:cs="Arial"/>
        </w:rPr>
        <w:t xml:space="preserve">Our </w:t>
      </w:r>
      <w:r w:rsidR="266BB092" w:rsidRPr="5DA877D6">
        <w:rPr>
          <w:rFonts w:eastAsia="Arial" w:cs="Arial"/>
        </w:rPr>
        <w:t>organisation</w:t>
      </w:r>
      <w:bookmarkEnd w:id="7"/>
    </w:p>
    <w:p w14:paraId="21F1A1AF" w14:textId="7E32F36B" w:rsidR="0065798A" w:rsidRDefault="0065798A" w:rsidP="0065798A">
      <w:pPr>
        <w:rPr>
          <w:rFonts w:eastAsia="Arial" w:cs="Arial"/>
        </w:rPr>
      </w:pPr>
      <w:r w:rsidRPr="00E615BB">
        <w:rPr>
          <w:rFonts w:eastAsia="Arial" w:cs="Arial"/>
        </w:rPr>
        <w:t>AV is committed to improving the community's health by providing high-quality pre-hospital care and medical transport to over 6.5 million people within Victoria. AV delivers a 24/7 state-wide emergency medical response, to Victoria and cross-border</w:t>
      </w:r>
      <w:r w:rsidR="00C70041">
        <w:rPr>
          <w:rFonts w:eastAsia="Arial" w:cs="Arial"/>
        </w:rPr>
        <w:t xml:space="preserve"> regions</w:t>
      </w:r>
      <w:r w:rsidRPr="00E615BB">
        <w:rPr>
          <w:rFonts w:eastAsia="Arial" w:cs="Arial"/>
        </w:rPr>
        <w:t>. The organisation covers an area of more than 227,000 square kilometre</w:t>
      </w:r>
      <w:r>
        <w:rPr>
          <w:rFonts w:eastAsia="Arial" w:cs="Arial"/>
        </w:rPr>
        <w:t>s</w:t>
      </w:r>
      <w:r w:rsidRPr="00E615BB">
        <w:rPr>
          <w:rFonts w:eastAsia="Arial" w:cs="Arial"/>
        </w:rPr>
        <w:t xml:space="preserve"> and has around 260 different locations across metropolitan, regional</w:t>
      </w:r>
      <w:r>
        <w:rPr>
          <w:rFonts w:eastAsia="Arial" w:cs="Arial"/>
        </w:rPr>
        <w:t>,</w:t>
      </w:r>
      <w:r w:rsidRPr="00E615BB">
        <w:rPr>
          <w:rFonts w:eastAsia="Arial" w:cs="Arial"/>
        </w:rPr>
        <w:t xml:space="preserve"> and rural areas.</w:t>
      </w:r>
      <w:r>
        <w:rPr>
          <w:rFonts w:eastAsia="Arial" w:cs="Arial"/>
        </w:rPr>
        <w:t xml:space="preserve"> </w:t>
      </w:r>
    </w:p>
    <w:p w14:paraId="4DD46973" w14:textId="77777777" w:rsidR="0065798A" w:rsidRDefault="0065798A" w:rsidP="0065798A">
      <w:pPr>
        <w:rPr>
          <w:rFonts w:eastAsia="Arial" w:cs="Arial"/>
        </w:rPr>
      </w:pPr>
    </w:p>
    <w:p w14:paraId="68DE476D" w14:textId="19DB241B" w:rsidR="0065798A" w:rsidRDefault="00C70041" w:rsidP="0065798A">
      <w:pPr>
        <w:rPr>
          <w:rFonts w:eastAsia="Arial" w:cs="Arial"/>
        </w:rPr>
      </w:pPr>
      <w:r>
        <w:rPr>
          <w:rFonts w:eastAsia="Arial" w:cs="Arial"/>
        </w:rPr>
        <w:t>AV</w:t>
      </w:r>
      <w:r w:rsidR="0065798A" w:rsidRPr="003C3FFF">
        <w:rPr>
          <w:rFonts w:eastAsia="Arial" w:cs="Arial"/>
        </w:rPr>
        <w:t xml:space="preserve"> works at the intersection of health and emergency management. The organisation provides emergency pre-hospital treatment, ambulance and air ambulance transport for people facing medical emergencies and who have called Triple Zero (000). It also provides important non-emergency patient transport and critical care adult retrieval services between hospitals.</w:t>
      </w:r>
    </w:p>
    <w:p w14:paraId="32671AF5" w14:textId="77777777" w:rsidR="0065798A" w:rsidRDefault="0065798A" w:rsidP="0065798A">
      <w:pPr>
        <w:rPr>
          <w:rFonts w:eastAsia="Arial" w:cs="Arial"/>
        </w:rPr>
      </w:pPr>
    </w:p>
    <w:p w14:paraId="3881F43C" w14:textId="3E1DAA0F" w:rsidR="0065798A" w:rsidRDefault="0065798A" w:rsidP="0065798A">
      <w:pPr>
        <w:rPr>
          <w:rFonts w:eastAsia="Arial" w:cs="Arial"/>
        </w:rPr>
      </w:pPr>
      <w:r w:rsidRPr="6B01C750">
        <w:rPr>
          <w:rFonts w:eastAsia="Arial" w:cs="Arial"/>
        </w:rPr>
        <w:t xml:space="preserve">AV’s Strategic Plan outlines how we will continue to provide world-class patient care in the face of ever-increasing demand, changing community expectations and more patients with complex and chronic health conditions. With a patient-centred vision of ‘Outstanding emergency health care, every time’ and four key outcomes focused on patients, partnerships, our </w:t>
      </w:r>
      <w:r w:rsidR="004C1E94" w:rsidRPr="6B01C750">
        <w:rPr>
          <w:rFonts w:eastAsia="Arial" w:cs="Arial"/>
        </w:rPr>
        <w:t>people,</w:t>
      </w:r>
      <w:r w:rsidRPr="6B01C750">
        <w:rPr>
          <w:rFonts w:eastAsia="Arial" w:cs="Arial"/>
        </w:rPr>
        <w:t xml:space="preserve"> and high performance, delivering even better care to the Victorian community in this changing environment is our priority.</w:t>
      </w:r>
      <w:r w:rsidR="005C5BDA">
        <w:rPr>
          <w:rFonts w:eastAsia="Arial" w:cs="Arial"/>
        </w:rPr>
        <w:t xml:space="preserve"> </w:t>
      </w:r>
      <w:r w:rsidR="00B37374" w:rsidRPr="00B37374">
        <w:rPr>
          <w:rFonts w:eastAsia="Arial" w:cs="Arial"/>
        </w:rPr>
        <w:t>Our Strategic Plan will be refreshed on 1 July 2023, and we will ensure our plan is people and patient-centred, so we can continue to provide Best Care to our community</w:t>
      </w:r>
      <w:r w:rsidR="00011590">
        <w:rPr>
          <w:rFonts w:eastAsia="Arial" w:cs="Arial"/>
        </w:rPr>
        <w:t>.</w:t>
      </w:r>
    </w:p>
    <w:p w14:paraId="6C83635B" w14:textId="6EA77CB3" w:rsidR="0065798A" w:rsidRDefault="0065798A" w:rsidP="0065798A">
      <w:pPr>
        <w:pStyle w:val="BodyText10ptAbove"/>
        <w:rPr>
          <w:rFonts w:eastAsia="Arial" w:cs="Arial"/>
        </w:rPr>
      </w:pPr>
      <w:r w:rsidRPr="6B01C750">
        <w:rPr>
          <w:rFonts w:eastAsia="Arial" w:cs="Arial"/>
        </w:rPr>
        <w:t xml:space="preserve">AV has defined high quality care as Best Care </w:t>
      </w:r>
      <w:r w:rsidR="25ED4F87" w:rsidRPr="5DA877D6">
        <w:rPr>
          <w:rFonts w:eastAsia="Arial" w:cs="Arial"/>
        </w:rPr>
        <w:t>which</w:t>
      </w:r>
      <w:r w:rsidRPr="6B01C750">
        <w:rPr>
          <w:rFonts w:eastAsia="Arial" w:cs="Arial"/>
        </w:rPr>
        <w:t xml:space="preserve"> provides:</w:t>
      </w:r>
    </w:p>
    <w:p w14:paraId="461F91BD" w14:textId="7E8532A5" w:rsidR="0042584B" w:rsidRDefault="0042584B" w:rsidP="0042584B">
      <w:pPr>
        <w:pStyle w:val="BodyText"/>
        <w:numPr>
          <w:ilvl w:val="0"/>
          <w:numId w:val="7"/>
        </w:numPr>
        <w:rPr>
          <w:rFonts w:eastAsia="Arial" w:cs="Arial"/>
        </w:rPr>
      </w:pPr>
      <w:r>
        <w:rPr>
          <w:rFonts w:eastAsia="Arial" w:cs="Arial"/>
        </w:rPr>
        <w:t>s</w:t>
      </w:r>
      <w:r w:rsidRPr="6B01C750">
        <w:rPr>
          <w:rFonts w:eastAsia="Arial" w:cs="Arial"/>
        </w:rPr>
        <w:t>ervices that are responsive and respectful of patient needs</w:t>
      </w:r>
    </w:p>
    <w:p w14:paraId="632AD34A" w14:textId="7CF8A368" w:rsidR="0042584B" w:rsidRDefault="0042584B" w:rsidP="0042584B">
      <w:pPr>
        <w:pStyle w:val="BodyText"/>
        <w:numPr>
          <w:ilvl w:val="0"/>
          <w:numId w:val="7"/>
        </w:numPr>
        <w:rPr>
          <w:rFonts w:eastAsia="Arial" w:cs="Arial"/>
        </w:rPr>
      </w:pPr>
      <w:r>
        <w:rPr>
          <w:rFonts w:eastAsia="Arial" w:cs="Arial"/>
        </w:rPr>
        <w:t>a</w:t>
      </w:r>
      <w:r w:rsidRPr="6B01C750">
        <w:rPr>
          <w:rFonts w:eastAsia="Arial" w:cs="Arial"/>
        </w:rPr>
        <w:t xml:space="preserve"> physically and emotionally safe service for patients and staff</w:t>
      </w:r>
    </w:p>
    <w:p w14:paraId="5C996CD3" w14:textId="5CFF03E6" w:rsidR="0042584B" w:rsidRDefault="0042584B" w:rsidP="0042584B">
      <w:pPr>
        <w:pStyle w:val="BodyText"/>
        <w:numPr>
          <w:ilvl w:val="0"/>
          <w:numId w:val="7"/>
        </w:numPr>
        <w:rPr>
          <w:rFonts w:eastAsia="Arial"/>
        </w:rPr>
      </w:pPr>
      <w:r w:rsidRPr="0042584B">
        <w:rPr>
          <w:rFonts w:eastAsia="Arial"/>
        </w:rPr>
        <w:t>the right care in the right way with the best possible outcomes</w:t>
      </w:r>
    </w:p>
    <w:p w14:paraId="41CA5F1E" w14:textId="231773CC" w:rsidR="0042584B" w:rsidRDefault="0042584B" w:rsidP="0042584B">
      <w:pPr>
        <w:pStyle w:val="BodyText"/>
        <w:numPr>
          <w:ilvl w:val="0"/>
          <w:numId w:val="7"/>
        </w:numPr>
        <w:rPr>
          <w:rFonts w:eastAsia="Arial"/>
        </w:rPr>
      </w:pPr>
      <w:r w:rsidRPr="0042584B">
        <w:rPr>
          <w:rFonts w:eastAsia="Arial"/>
        </w:rPr>
        <w:t>a coordinated transition between services to connect patients to the care that they need.</w:t>
      </w:r>
    </w:p>
    <w:p w14:paraId="0B9F8FE1" w14:textId="77777777" w:rsidR="0042584B" w:rsidRPr="0042584B" w:rsidRDefault="0042584B" w:rsidP="0042584B">
      <w:pPr>
        <w:pStyle w:val="BodyText"/>
        <w:rPr>
          <w:rFonts w:eastAsia="Arial"/>
        </w:rPr>
      </w:pPr>
    </w:p>
    <w:p w14:paraId="15D2389F" w14:textId="77777777" w:rsidR="0065798A" w:rsidRDefault="0065798A" w:rsidP="0065798A">
      <w:pPr>
        <w:rPr>
          <w:rFonts w:eastAsia="Arial" w:cs="Arial"/>
        </w:rPr>
      </w:pPr>
      <w:r w:rsidRPr="6B01C750">
        <w:rPr>
          <w:rFonts w:eastAsia="Arial" w:cs="Arial"/>
        </w:rPr>
        <w:t>AV’s Best Care Framework provides the direction for operationalising our Patient Care Commitment and embedding safe, caring, effective and connected care and experiences in how we do business. It defines the governance pillars required to support the achievement of the Best Care for every patient, every time.</w:t>
      </w:r>
    </w:p>
    <w:p w14:paraId="3CD2EF0C" w14:textId="77777777" w:rsidR="0065798A" w:rsidRDefault="0065798A" w:rsidP="0065798A">
      <w:pPr>
        <w:rPr>
          <w:rFonts w:eastAsia="Arial" w:cs="Arial"/>
        </w:rPr>
      </w:pPr>
    </w:p>
    <w:p w14:paraId="03297D8C" w14:textId="4C422217" w:rsidR="0065798A" w:rsidRPr="008B401B" w:rsidRDefault="008B401B" w:rsidP="0065798A">
      <w:pPr>
        <w:rPr>
          <w:rFonts w:eastAsia="Arial" w:cs="Arial"/>
        </w:rPr>
      </w:pPr>
      <w:r w:rsidRPr="008B401B">
        <w:lastRenderedPageBreak/>
        <w:t>As of 30 June 2022</w:t>
      </w:r>
      <w:r w:rsidR="0065798A" w:rsidRPr="008B401B">
        <w:rPr>
          <w:rFonts w:eastAsia="Arial" w:cs="Arial"/>
        </w:rPr>
        <w:t>, AV has over 6,000 operational team members, over 1,300 community first responders, and over 500 corporate and specialist support team members. In the 2021 People Matter Survey, 20 of 1944 survey participants (1.02%) identified as Aboriginal and/or Torres Strait Islander</w:t>
      </w:r>
      <w:r w:rsidR="004A7BFD">
        <w:rPr>
          <w:rFonts w:eastAsia="Arial" w:cs="Arial"/>
        </w:rPr>
        <w:t xml:space="preserve"> people</w:t>
      </w:r>
      <w:r w:rsidR="0065798A" w:rsidRPr="008B401B">
        <w:rPr>
          <w:rFonts w:eastAsia="Arial" w:cs="Arial"/>
        </w:rPr>
        <w:t>.</w:t>
      </w:r>
    </w:p>
    <w:p w14:paraId="69C223B2" w14:textId="77777777" w:rsidR="0065798A" w:rsidRDefault="0065798A" w:rsidP="0065798A">
      <w:pPr>
        <w:tabs>
          <w:tab w:val="left" w:pos="2268"/>
          <w:tab w:val="left" w:pos="4536"/>
          <w:tab w:val="left" w:pos="6804"/>
          <w:tab w:val="right" w:pos="9638"/>
        </w:tabs>
        <w:spacing w:before="60" w:after="200"/>
        <w:rPr>
          <w:rFonts w:eastAsia="Arial" w:cs="Arial"/>
        </w:rPr>
      </w:pPr>
    </w:p>
    <w:p w14:paraId="54FFB45C" w14:textId="0A207118" w:rsidR="0065798A" w:rsidRDefault="0065798A" w:rsidP="0065798A">
      <w:pPr>
        <w:pStyle w:val="Heading1"/>
        <w:numPr>
          <w:ilvl w:val="0"/>
          <w:numId w:val="0"/>
        </w:numPr>
        <w:spacing w:before="460"/>
        <w:rPr>
          <w:rFonts w:eastAsia="Arial" w:cs="Arial"/>
          <w:bCs w:val="0"/>
        </w:rPr>
      </w:pPr>
      <w:bookmarkStart w:id="8" w:name="_Toc127284026"/>
      <w:r w:rsidRPr="6B01C750">
        <w:rPr>
          <w:rFonts w:eastAsia="Arial" w:cs="Arial"/>
          <w:bCs w:val="0"/>
        </w:rPr>
        <w:t xml:space="preserve">Our </w:t>
      </w:r>
      <w:bookmarkEnd w:id="8"/>
      <w:r w:rsidR="00E60A50" w:rsidRPr="00E60A50">
        <w:rPr>
          <w:rFonts w:eastAsia="Arial" w:cs="Arial"/>
          <w:bCs w:val="0"/>
        </w:rPr>
        <w:t>Aboriginal and Torres Strait Islander artwork</w:t>
      </w:r>
    </w:p>
    <w:p w14:paraId="70B70A08" w14:textId="77777777" w:rsidR="0065798A" w:rsidRDefault="0065798A" w:rsidP="0065798A">
      <w:pPr>
        <w:tabs>
          <w:tab w:val="left" w:pos="2268"/>
          <w:tab w:val="left" w:pos="4536"/>
          <w:tab w:val="left" w:pos="6804"/>
          <w:tab w:val="right" w:pos="9638"/>
        </w:tabs>
        <w:spacing w:before="60" w:after="200"/>
        <w:rPr>
          <w:rFonts w:eastAsia="Arial" w:cs="Arial"/>
        </w:rPr>
      </w:pPr>
    </w:p>
    <w:p w14:paraId="09B2EFB9" w14:textId="1BD42AC7" w:rsidR="00A06FE4" w:rsidRPr="00A06FE4" w:rsidRDefault="0065798A" w:rsidP="00A06FE4">
      <w:pPr>
        <w:tabs>
          <w:tab w:val="left" w:pos="2268"/>
          <w:tab w:val="left" w:pos="4536"/>
          <w:tab w:val="left" w:pos="6804"/>
          <w:tab w:val="right" w:pos="9638"/>
        </w:tabs>
        <w:spacing w:before="60" w:after="200"/>
        <w:rPr>
          <w:rFonts w:eastAsia="Arial" w:cs="Arial"/>
        </w:rPr>
      </w:pPr>
      <w:r>
        <w:rPr>
          <w:noProof/>
        </w:rPr>
        <w:drawing>
          <wp:inline distT="0" distB="0" distL="0" distR="0" wp14:anchorId="653B83B5" wp14:editId="29E0B300">
            <wp:extent cx="6381748" cy="3790950"/>
            <wp:effectExtent l="0" t="0" r="0" b="0"/>
            <wp:docPr id="1756705301" name="Picture 1756705301" descr=" Ambulance Victoria's RAP artwork. A description is provided by the artist Dixon Patten below th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705301" name="Picture 1756705301" descr=" Ambulance Victoria's RAP artwork. A description is provided by the artist Dixon Patten below the image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48" cy="3790950"/>
                    </a:xfrm>
                    <a:prstGeom prst="rect">
                      <a:avLst/>
                    </a:prstGeom>
                  </pic:spPr>
                </pic:pic>
              </a:graphicData>
            </a:graphic>
          </wp:inline>
        </w:drawing>
      </w:r>
    </w:p>
    <w:p w14:paraId="023389B9" w14:textId="3579CCCA" w:rsidR="00A06FE4" w:rsidRPr="00565E55" w:rsidRDefault="00A06FE4" w:rsidP="0065798A">
      <w:pPr>
        <w:rPr>
          <w:rFonts w:eastAsia="Arial" w:cs="Arial"/>
        </w:rPr>
      </w:pPr>
      <w:r w:rsidRPr="00565E55">
        <w:rPr>
          <w:rFonts w:eastAsia="Arial" w:cs="Arial"/>
        </w:rPr>
        <w:t>Image: Artwork by Dixon Patten (Bitja)</w:t>
      </w:r>
    </w:p>
    <w:p w14:paraId="1CB23993" w14:textId="77777777" w:rsidR="00A06FE4" w:rsidRPr="00A06FE4" w:rsidRDefault="00A06FE4" w:rsidP="0065798A">
      <w:pPr>
        <w:rPr>
          <w:rFonts w:eastAsia="Arial" w:cs="Arial"/>
        </w:rPr>
      </w:pPr>
    </w:p>
    <w:p w14:paraId="72A44BC3" w14:textId="30A3424E" w:rsidR="00BE7424" w:rsidRPr="00A06FE4" w:rsidRDefault="00BE7424" w:rsidP="0065798A">
      <w:pPr>
        <w:rPr>
          <w:rFonts w:eastAsia="Arial" w:cs="Arial"/>
          <w:b/>
          <w:bCs/>
        </w:rPr>
      </w:pPr>
      <w:r w:rsidRPr="00A06FE4">
        <w:rPr>
          <w:rFonts w:eastAsia="Arial" w:cs="Arial"/>
          <w:b/>
          <w:bCs/>
        </w:rPr>
        <w:t>Message from artist:</w:t>
      </w:r>
    </w:p>
    <w:p w14:paraId="7CEF0124" w14:textId="77777777" w:rsidR="00BE7424" w:rsidRDefault="00BE7424" w:rsidP="0065798A">
      <w:pPr>
        <w:rPr>
          <w:rFonts w:eastAsia="Arial" w:cs="Arial"/>
          <w:i/>
          <w:iCs/>
        </w:rPr>
      </w:pPr>
    </w:p>
    <w:p w14:paraId="20100583" w14:textId="23FB5B6C" w:rsidR="0065798A" w:rsidRPr="00565E55" w:rsidRDefault="0065798A" w:rsidP="0065798A">
      <w:pPr>
        <w:rPr>
          <w:rFonts w:eastAsia="Arial" w:cs="Arial"/>
        </w:rPr>
      </w:pPr>
      <w:r w:rsidRPr="00565E55">
        <w:rPr>
          <w:rFonts w:eastAsia="Arial" w:cs="Arial"/>
        </w:rPr>
        <w:t xml:space="preserve">Ambulance Victoria has a special place in our society as first responders to emergencies. The organisation is responsible for our wellbeing and safety and provides lifesaving interventions and medical care. </w:t>
      </w:r>
    </w:p>
    <w:p w14:paraId="21B02F49" w14:textId="77777777" w:rsidR="0065798A" w:rsidRPr="00565E55" w:rsidRDefault="0065798A" w:rsidP="0065798A">
      <w:pPr>
        <w:rPr>
          <w:rFonts w:eastAsia="Arial" w:cs="Arial"/>
        </w:rPr>
      </w:pPr>
      <w:r w:rsidRPr="00565E55">
        <w:rPr>
          <w:rFonts w:eastAsia="Arial" w:cs="Arial"/>
        </w:rPr>
        <w:t xml:space="preserve"> </w:t>
      </w:r>
    </w:p>
    <w:p w14:paraId="7F12BBF0" w14:textId="77777777" w:rsidR="0065798A" w:rsidRPr="00565E55" w:rsidRDefault="0065798A" w:rsidP="0065798A">
      <w:pPr>
        <w:rPr>
          <w:rFonts w:eastAsia="Arial" w:cs="Arial"/>
        </w:rPr>
      </w:pPr>
      <w:r w:rsidRPr="00565E55">
        <w:rPr>
          <w:rFonts w:eastAsia="Arial" w:cs="Arial"/>
        </w:rPr>
        <w:t xml:space="preserve">Throughout our lifetime we most likely have or know someone who has needed their services and could attribute their assistance in helping nurture emergency situations. This forms the start of a healing journey for those that have needed their aid. </w:t>
      </w:r>
    </w:p>
    <w:p w14:paraId="0CC0DDC7" w14:textId="77777777" w:rsidR="0065798A" w:rsidRPr="00565E55" w:rsidRDefault="0065798A" w:rsidP="0065798A">
      <w:pPr>
        <w:rPr>
          <w:rFonts w:eastAsia="Arial" w:cs="Arial"/>
        </w:rPr>
      </w:pPr>
      <w:r w:rsidRPr="00565E55">
        <w:rPr>
          <w:rFonts w:eastAsia="Arial" w:cs="Arial"/>
        </w:rPr>
        <w:t xml:space="preserve"> </w:t>
      </w:r>
    </w:p>
    <w:p w14:paraId="5E08CADF" w14:textId="77777777" w:rsidR="0065798A" w:rsidRPr="00565E55" w:rsidRDefault="0065798A" w:rsidP="0065798A">
      <w:pPr>
        <w:rPr>
          <w:rFonts w:eastAsia="Arial" w:cs="Arial"/>
        </w:rPr>
      </w:pPr>
      <w:r w:rsidRPr="00565E55">
        <w:rPr>
          <w:rFonts w:eastAsia="Arial" w:cs="Arial"/>
        </w:rPr>
        <w:t xml:space="preserve">Historically, there has been friction and contention between First Nations people and systemic institutions due to lack of cultural understanding, racism and thus mistrust in healthcare. </w:t>
      </w:r>
    </w:p>
    <w:p w14:paraId="125BB3F7" w14:textId="77777777" w:rsidR="0065798A" w:rsidRPr="00565E55" w:rsidRDefault="0065798A" w:rsidP="0065798A">
      <w:pPr>
        <w:rPr>
          <w:rFonts w:eastAsia="Arial" w:cs="Arial"/>
        </w:rPr>
      </w:pPr>
      <w:r w:rsidRPr="00565E55">
        <w:rPr>
          <w:rFonts w:eastAsia="Arial" w:cs="Arial"/>
        </w:rPr>
        <w:t xml:space="preserve"> </w:t>
      </w:r>
    </w:p>
    <w:p w14:paraId="6313D43C" w14:textId="77777777" w:rsidR="0065798A" w:rsidRPr="00565E55" w:rsidRDefault="0065798A" w:rsidP="0065798A">
      <w:pPr>
        <w:rPr>
          <w:rFonts w:eastAsia="Arial" w:cs="Arial"/>
        </w:rPr>
      </w:pPr>
      <w:r w:rsidRPr="00565E55">
        <w:rPr>
          <w:rFonts w:eastAsia="Arial" w:cs="Arial"/>
        </w:rPr>
        <w:t xml:space="preserve">The commitment of Ambulance Victoria in the Reconciliation space is to ensure they are exercising cultural safety and understanding the barriers, challenges and building cultural capacity within their business. </w:t>
      </w:r>
    </w:p>
    <w:p w14:paraId="0AC1E2E8" w14:textId="77777777" w:rsidR="0065798A" w:rsidRDefault="0065798A" w:rsidP="0065798A">
      <w:pPr>
        <w:rPr>
          <w:rFonts w:eastAsia="Arial" w:cs="Arial"/>
        </w:rPr>
      </w:pPr>
      <w:r w:rsidRPr="6B01C750">
        <w:rPr>
          <w:rFonts w:eastAsia="Arial" w:cs="Arial"/>
        </w:rPr>
        <w:t xml:space="preserve"> </w:t>
      </w:r>
    </w:p>
    <w:p w14:paraId="4B2AA157" w14:textId="77777777" w:rsidR="0065798A" w:rsidRPr="00565E55" w:rsidRDefault="0065798A" w:rsidP="0065798A">
      <w:pPr>
        <w:rPr>
          <w:rFonts w:eastAsia="Arial" w:cs="Arial"/>
        </w:rPr>
      </w:pPr>
      <w:r w:rsidRPr="00565E55">
        <w:rPr>
          <w:rFonts w:eastAsia="Arial" w:cs="Arial"/>
        </w:rPr>
        <w:lastRenderedPageBreak/>
        <w:t xml:space="preserve">The central motif represents our community and sitting in a yarning circle and engaging in two-way deep listening to gain understanding and to build trust. The extension of this turns into a ripple effect, highlighting the importance of how working together positively influences our environments and society. </w:t>
      </w:r>
    </w:p>
    <w:p w14:paraId="3D7C7640" w14:textId="77777777" w:rsidR="0065798A" w:rsidRPr="00565E55" w:rsidRDefault="0065798A" w:rsidP="0065798A">
      <w:pPr>
        <w:rPr>
          <w:rFonts w:eastAsia="Arial" w:cs="Arial"/>
        </w:rPr>
      </w:pPr>
      <w:r w:rsidRPr="00565E55">
        <w:rPr>
          <w:rFonts w:eastAsia="Arial" w:cs="Arial"/>
        </w:rPr>
        <w:t xml:space="preserve"> </w:t>
      </w:r>
    </w:p>
    <w:p w14:paraId="6AD14173" w14:textId="77777777" w:rsidR="0065798A" w:rsidRPr="00565E55" w:rsidRDefault="0065798A" w:rsidP="0065798A">
      <w:pPr>
        <w:rPr>
          <w:rFonts w:eastAsia="Arial" w:cs="Arial"/>
        </w:rPr>
      </w:pPr>
      <w:r w:rsidRPr="00565E55">
        <w:rPr>
          <w:rFonts w:eastAsia="Arial" w:cs="Arial"/>
        </w:rPr>
        <w:t xml:space="preserve">The healing stones and gum leaves represent our individual and collective healing journeys. </w:t>
      </w:r>
    </w:p>
    <w:p w14:paraId="78C8CE90" w14:textId="77777777" w:rsidR="0065798A" w:rsidRPr="00565E55" w:rsidRDefault="0065798A" w:rsidP="0065798A">
      <w:pPr>
        <w:rPr>
          <w:rFonts w:eastAsia="Arial" w:cs="Arial"/>
        </w:rPr>
      </w:pPr>
      <w:r w:rsidRPr="00565E55">
        <w:rPr>
          <w:rFonts w:eastAsia="Arial" w:cs="Arial"/>
        </w:rPr>
        <w:t xml:space="preserve"> </w:t>
      </w:r>
    </w:p>
    <w:p w14:paraId="4AA958D5" w14:textId="77777777" w:rsidR="0065798A" w:rsidRPr="00565E55" w:rsidRDefault="0065798A" w:rsidP="0065798A">
      <w:pPr>
        <w:rPr>
          <w:rFonts w:eastAsia="Arial" w:cs="Arial"/>
        </w:rPr>
      </w:pPr>
      <w:r w:rsidRPr="00565E55">
        <w:rPr>
          <w:rFonts w:eastAsia="Arial" w:cs="Arial"/>
        </w:rPr>
        <w:t xml:space="preserve">The ants are symbolic of patience, teamwork, cooperation, and communal strength. </w:t>
      </w:r>
    </w:p>
    <w:p w14:paraId="5DC1BA38" w14:textId="77777777" w:rsidR="0065798A" w:rsidRPr="00565E55" w:rsidRDefault="0065798A" w:rsidP="0065798A">
      <w:pPr>
        <w:rPr>
          <w:rFonts w:eastAsia="Arial" w:cs="Arial"/>
        </w:rPr>
      </w:pPr>
      <w:r w:rsidRPr="00565E55">
        <w:rPr>
          <w:rFonts w:eastAsia="Arial" w:cs="Arial"/>
        </w:rPr>
        <w:t xml:space="preserve"> </w:t>
      </w:r>
    </w:p>
    <w:p w14:paraId="6C11E430" w14:textId="77777777" w:rsidR="0065798A" w:rsidRPr="00565E55" w:rsidRDefault="0065798A" w:rsidP="0065798A">
      <w:pPr>
        <w:rPr>
          <w:rFonts w:eastAsia="Arial" w:cs="Arial"/>
        </w:rPr>
      </w:pPr>
      <w:r w:rsidRPr="00565E55">
        <w:rPr>
          <w:rFonts w:eastAsia="Arial" w:cs="Arial"/>
        </w:rPr>
        <w:t xml:space="preserve">The outer circles depict our diverse communities and their diverse needs; and the pathways represent our connection to each one another. Despite our race, gender, sexual orientation and religion; our needs as people are more common than our differences. </w:t>
      </w:r>
    </w:p>
    <w:p w14:paraId="056BEA38" w14:textId="77777777" w:rsidR="0065798A" w:rsidRPr="00565E55" w:rsidRDefault="0065798A" w:rsidP="0065798A">
      <w:pPr>
        <w:rPr>
          <w:rFonts w:eastAsia="Arial" w:cs="Arial"/>
        </w:rPr>
      </w:pPr>
      <w:r w:rsidRPr="00565E55">
        <w:rPr>
          <w:rFonts w:eastAsia="Arial" w:cs="Arial"/>
        </w:rPr>
        <w:t xml:space="preserve"> </w:t>
      </w:r>
    </w:p>
    <w:p w14:paraId="180525A9" w14:textId="77777777" w:rsidR="0065798A" w:rsidRPr="00565E55" w:rsidRDefault="0065798A" w:rsidP="0065798A">
      <w:pPr>
        <w:rPr>
          <w:rFonts w:eastAsia="Arial" w:cs="Arial"/>
        </w:rPr>
      </w:pPr>
      <w:r w:rsidRPr="00565E55">
        <w:rPr>
          <w:rFonts w:eastAsia="Arial" w:cs="Arial"/>
        </w:rPr>
        <w:t xml:space="preserve">The black and white feet and hands represent First Nations and the broader community working together to ensure cultural understanding, safety and ensuring capacity building is at the forefront of interactions to help heal, build equity and unite our community. </w:t>
      </w:r>
    </w:p>
    <w:p w14:paraId="18828A88" w14:textId="77777777" w:rsidR="0065798A" w:rsidRPr="00565E55" w:rsidRDefault="0065798A" w:rsidP="0065798A">
      <w:pPr>
        <w:rPr>
          <w:rFonts w:eastAsia="Arial" w:cs="Arial"/>
        </w:rPr>
      </w:pPr>
      <w:r w:rsidRPr="00565E55">
        <w:rPr>
          <w:rFonts w:eastAsia="Arial" w:cs="Arial"/>
        </w:rPr>
        <w:t xml:space="preserve"> </w:t>
      </w:r>
    </w:p>
    <w:p w14:paraId="6309377B" w14:textId="77777777" w:rsidR="0065798A" w:rsidRPr="00565E55" w:rsidRDefault="0065798A" w:rsidP="0065798A">
      <w:pPr>
        <w:rPr>
          <w:rFonts w:eastAsia="Arial" w:cs="Arial"/>
        </w:rPr>
      </w:pPr>
      <w:r w:rsidRPr="00565E55">
        <w:rPr>
          <w:rFonts w:eastAsia="Arial" w:cs="Arial"/>
        </w:rPr>
        <w:t xml:space="preserve">Access to spiritual, emotional and physical wellbeing should be a universal right and our country and community have worked together to ensure there is accessibility to these rights. The reconciliation commitment is another right step in this direction. </w:t>
      </w:r>
    </w:p>
    <w:p w14:paraId="73A24CBC" w14:textId="77777777" w:rsidR="0065798A" w:rsidRPr="00565E55" w:rsidRDefault="0065798A" w:rsidP="0065798A">
      <w:pPr>
        <w:rPr>
          <w:rFonts w:eastAsia="Arial" w:cs="Arial"/>
        </w:rPr>
      </w:pPr>
      <w:r w:rsidRPr="00565E55">
        <w:rPr>
          <w:rFonts w:eastAsia="Arial" w:cs="Arial"/>
        </w:rPr>
        <w:t xml:space="preserve"> </w:t>
      </w:r>
    </w:p>
    <w:p w14:paraId="3466CD72" w14:textId="77777777" w:rsidR="0065798A" w:rsidRPr="00565E55" w:rsidRDefault="0065798A" w:rsidP="0065798A">
      <w:pPr>
        <w:rPr>
          <w:rFonts w:eastAsia="Arial" w:cs="Arial"/>
        </w:rPr>
      </w:pPr>
      <w:r w:rsidRPr="00565E55">
        <w:rPr>
          <w:rFonts w:eastAsia="Arial" w:cs="Arial"/>
        </w:rPr>
        <w:t xml:space="preserve">The 'U' shape symbols honour the selfless devotion, commitment and generosity of everyone at Ambulance Victoria; from the paramedics, call-takers and operational staff. </w:t>
      </w:r>
    </w:p>
    <w:p w14:paraId="66E45FB6" w14:textId="77777777" w:rsidR="0065798A" w:rsidRPr="00565E55" w:rsidRDefault="0065798A" w:rsidP="0065798A">
      <w:pPr>
        <w:rPr>
          <w:rFonts w:eastAsia="Arial" w:cs="Arial"/>
        </w:rPr>
      </w:pPr>
      <w:r w:rsidRPr="00565E55">
        <w:rPr>
          <w:rFonts w:eastAsia="Arial" w:cs="Arial"/>
        </w:rPr>
        <w:t xml:space="preserve"> </w:t>
      </w:r>
    </w:p>
    <w:p w14:paraId="6238A607" w14:textId="292E6EF4" w:rsidR="0065798A" w:rsidRPr="00565E55" w:rsidRDefault="0065798A" w:rsidP="0065798A">
      <w:pPr>
        <w:rPr>
          <w:rFonts w:eastAsia="Arial" w:cs="Arial"/>
        </w:rPr>
      </w:pPr>
      <w:r w:rsidRPr="00565E55">
        <w:rPr>
          <w:rFonts w:eastAsia="Arial" w:cs="Arial"/>
        </w:rPr>
        <w:t xml:space="preserve">Bitja (Dixon Patten) </w:t>
      </w:r>
    </w:p>
    <w:p w14:paraId="32463D60" w14:textId="77777777" w:rsidR="0065798A" w:rsidRPr="00565E55" w:rsidRDefault="0065798A" w:rsidP="0065798A">
      <w:pPr>
        <w:rPr>
          <w:rFonts w:eastAsia="Arial" w:cs="Arial"/>
        </w:rPr>
      </w:pPr>
      <w:r w:rsidRPr="00565E55">
        <w:rPr>
          <w:rFonts w:eastAsia="Arial" w:cs="Arial"/>
        </w:rPr>
        <w:t>Yorta Yorta, Gunnai, Gunditjmara, Djab Wurrung, Wemba Wemba, Dhudhuroa, Monero, Waywurru, Wadi Wadi, Monero/Ngarigu</w:t>
      </w:r>
    </w:p>
    <w:p w14:paraId="1F0C0A6C" w14:textId="77777777" w:rsidR="00D33E47" w:rsidRPr="00565E55" w:rsidRDefault="00D33E47">
      <w:pPr>
        <w:spacing w:after="160" w:line="259" w:lineRule="auto"/>
        <w:rPr>
          <w:rFonts w:eastAsia="Arial" w:cs="Arial"/>
          <w:color w:val="002776"/>
          <w:spacing w:val="-10"/>
          <w:sz w:val="32"/>
          <w:szCs w:val="32"/>
        </w:rPr>
      </w:pPr>
      <w:bookmarkStart w:id="9" w:name="_Toc127284027"/>
      <w:r w:rsidRPr="00565E55">
        <w:rPr>
          <w:rFonts w:eastAsia="Arial" w:cs="Arial"/>
          <w:bCs/>
        </w:rPr>
        <w:br w:type="page"/>
      </w:r>
    </w:p>
    <w:p w14:paraId="4BAD55C1" w14:textId="335D3D16" w:rsidR="0065798A" w:rsidRDefault="0065798A" w:rsidP="0065798A">
      <w:pPr>
        <w:pStyle w:val="Heading1"/>
        <w:numPr>
          <w:ilvl w:val="0"/>
          <w:numId w:val="0"/>
        </w:numPr>
        <w:rPr>
          <w:rFonts w:eastAsia="Arial" w:cs="Arial"/>
          <w:bCs w:val="0"/>
        </w:rPr>
      </w:pPr>
      <w:r w:rsidRPr="6B01C750">
        <w:rPr>
          <w:rFonts w:eastAsia="Arial" w:cs="Arial"/>
          <w:bCs w:val="0"/>
        </w:rPr>
        <w:lastRenderedPageBreak/>
        <w:t>Our Reconciliation Action Plan</w:t>
      </w:r>
      <w:bookmarkEnd w:id="9"/>
      <w:r w:rsidR="00632E6B">
        <w:rPr>
          <w:rFonts w:eastAsia="Arial" w:cs="Arial"/>
          <w:bCs w:val="0"/>
        </w:rPr>
        <w:t xml:space="preserve"> </w:t>
      </w:r>
    </w:p>
    <w:p w14:paraId="53BFAAB3" w14:textId="751E72B8" w:rsidR="0065798A" w:rsidRDefault="0065798A" w:rsidP="0065798A">
      <w:pPr>
        <w:spacing w:after="240"/>
        <w:rPr>
          <w:rFonts w:eastAsia="Arial" w:cs="Arial"/>
        </w:rPr>
      </w:pPr>
      <w:r w:rsidRPr="6B01C750">
        <w:rPr>
          <w:rFonts w:eastAsia="Arial" w:cs="Arial"/>
        </w:rPr>
        <w:t xml:space="preserve">AV </w:t>
      </w:r>
      <w:r w:rsidR="003440BE">
        <w:rPr>
          <w:rFonts w:eastAsia="Arial" w:cs="Arial"/>
        </w:rPr>
        <w:t>sees</w:t>
      </w:r>
      <w:r w:rsidRPr="6B01C750">
        <w:rPr>
          <w:rFonts w:eastAsia="Arial" w:cs="Arial"/>
        </w:rPr>
        <w:t xml:space="preserve"> significant improvements in patient care when we partner with Aboriginal and Torres Strait Islander communities.</w:t>
      </w:r>
    </w:p>
    <w:p w14:paraId="7B0469D8" w14:textId="6ADC74B2" w:rsidR="0065798A" w:rsidRDefault="0065798A" w:rsidP="0065798A">
      <w:pPr>
        <w:spacing w:after="240"/>
        <w:rPr>
          <w:rFonts w:eastAsia="Arial" w:cs="Arial"/>
        </w:rPr>
      </w:pPr>
      <w:r w:rsidRPr="6B01C750">
        <w:rPr>
          <w:rFonts w:eastAsia="Arial" w:cs="Arial"/>
        </w:rPr>
        <w:t>A Reconciliation Action Plan contribute</w:t>
      </w:r>
      <w:r w:rsidR="00251413">
        <w:rPr>
          <w:rFonts w:eastAsia="Arial" w:cs="Arial"/>
        </w:rPr>
        <w:t>s</w:t>
      </w:r>
      <w:r w:rsidRPr="6B01C750">
        <w:rPr>
          <w:rFonts w:eastAsia="Arial" w:cs="Arial"/>
        </w:rPr>
        <w:t xml:space="preserve"> to reconciliation by: </w:t>
      </w:r>
    </w:p>
    <w:p w14:paraId="735D74FB" w14:textId="108EC483" w:rsidR="0065798A" w:rsidRDefault="00985AB1" w:rsidP="0065798A">
      <w:pPr>
        <w:pStyle w:val="ListParagraph"/>
        <w:numPr>
          <w:ilvl w:val="0"/>
          <w:numId w:val="3"/>
        </w:numPr>
        <w:spacing w:after="240"/>
        <w:rPr>
          <w:rFonts w:eastAsia="Arial" w:cs="Arial"/>
        </w:rPr>
      </w:pPr>
      <w:r>
        <w:rPr>
          <w:rFonts w:eastAsia="Arial" w:cs="Arial"/>
        </w:rPr>
        <w:t>G</w:t>
      </w:r>
      <w:r w:rsidR="0065798A" w:rsidRPr="6B01C750">
        <w:rPr>
          <w:rFonts w:eastAsia="Arial" w:cs="Arial"/>
        </w:rPr>
        <w:t>uiding our relationship building between Aboriginal and Torres Strait Islander peoples, communities, organisations, and the broader community</w:t>
      </w:r>
    </w:p>
    <w:p w14:paraId="635DC894" w14:textId="68967C0C" w:rsidR="0065798A" w:rsidRDefault="00985AB1" w:rsidP="0065798A">
      <w:pPr>
        <w:pStyle w:val="ListParagraph"/>
        <w:numPr>
          <w:ilvl w:val="0"/>
          <w:numId w:val="3"/>
        </w:numPr>
        <w:spacing w:after="240"/>
        <w:rPr>
          <w:rFonts w:eastAsia="Arial" w:cs="Arial"/>
        </w:rPr>
      </w:pPr>
      <w:r>
        <w:rPr>
          <w:rFonts w:eastAsia="Arial" w:cs="Arial"/>
        </w:rPr>
        <w:t>H</w:t>
      </w:r>
      <w:r w:rsidR="0065798A" w:rsidRPr="6B01C750">
        <w:rPr>
          <w:rFonts w:eastAsia="Arial" w:cs="Arial"/>
        </w:rPr>
        <w:t xml:space="preserve">elping us continue to </w:t>
      </w:r>
      <w:r w:rsidR="00C916F1">
        <w:rPr>
          <w:rFonts w:eastAsia="Arial" w:cs="Arial"/>
        </w:rPr>
        <w:t>learn about</w:t>
      </w:r>
      <w:r w:rsidR="0065798A" w:rsidRPr="6B01C750">
        <w:rPr>
          <w:rFonts w:eastAsia="Arial" w:cs="Arial"/>
        </w:rPr>
        <w:t xml:space="preserve"> and develop opportunities to improve health outcomes for Aboriginal and Torres Strait Islander peoples and communities</w:t>
      </w:r>
    </w:p>
    <w:p w14:paraId="1FE4B84C" w14:textId="5C1F2DC3" w:rsidR="0065798A" w:rsidRDefault="00985AB1" w:rsidP="0065798A">
      <w:pPr>
        <w:pStyle w:val="ListParagraph"/>
        <w:numPr>
          <w:ilvl w:val="0"/>
          <w:numId w:val="3"/>
        </w:numPr>
        <w:spacing w:after="240"/>
        <w:rPr>
          <w:rFonts w:eastAsia="Arial" w:cs="Arial"/>
        </w:rPr>
      </w:pPr>
      <w:r>
        <w:rPr>
          <w:rFonts w:eastAsia="Arial" w:cs="Arial"/>
        </w:rPr>
        <w:t>E</w:t>
      </w:r>
      <w:r w:rsidR="0065798A" w:rsidRPr="6B01C750">
        <w:rPr>
          <w:rFonts w:eastAsia="Arial" w:cs="Arial"/>
        </w:rPr>
        <w:t>nriching our understanding</w:t>
      </w:r>
      <w:r w:rsidR="00C916F1">
        <w:rPr>
          <w:rFonts w:eastAsia="Arial" w:cs="Arial"/>
        </w:rPr>
        <w:t xml:space="preserve"> and</w:t>
      </w:r>
      <w:r w:rsidR="0065798A" w:rsidRPr="6B01C750">
        <w:rPr>
          <w:rFonts w:eastAsia="Arial" w:cs="Arial"/>
        </w:rPr>
        <w:t xml:space="preserve"> appreciation</w:t>
      </w:r>
      <w:r w:rsidR="00C916F1">
        <w:rPr>
          <w:rFonts w:eastAsia="Arial" w:cs="Arial"/>
        </w:rPr>
        <w:t xml:space="preserve"> of</w:t>
      </w:r>
      <w:r w:rsidR="0065798A" w:rsidRPr="6B01C750">
        <w:rPr>
          <w:rFonts w:eastAsia="Arial" w:cs="Arial"/>
        </w:rPr>
        <w:t xml:space="preserve">, and engagement with one of the world’s </w:t>
      </w:r>
      <w:r w:rsidR="00C916F1">
        <w:rPr>
          <w:rFonts w:eastAsia="Arial" w:cs="Arial"/>
        </w:rPr>
        <w:t>oldest continuing living</w:t>
      </w:r>
      <w:r w:rsidR="0065798A" w:rsidRPr="6B01C750">
        <w:rPr>
          <w:rFonts w:eastAsia="Arial" w:cs="Arial"/>
        </w:rPr>
        <w:t xml:space="preserve"> cultures</w:t>
      </w:r>
    </w:p>
    <w:p w14:paraId="247F0FFB" w14:textId="2458BDAD" w:rsidR="0065798A" w:rsidRDefault="00985AB1" w:rsidP="0065798A">
      <w:pPr>
        <w:pStyle w:val="ListParagraph"/>
        <w:numPr>
          <w:ilvl w:val="0"/>
          <w:numId w:val="3"/>
        </w:numPr>
        <w:spacing w:after="240"/>
        <w:rPr>
          <w:rFonts w:eastAsia="Arial" w:cs="Arial"/>
        </w:rPr>
      </w:pPr>
      <w:r>
        <w:rPr>
          <w:rFonts w:eastAsia="Arial" w:cs="Arial"/>
        </w:rPr>
        <w:t>H</w:t>
      </w:r>
      <w:r w:rsidR="0065798A" w:rsidRPr="6B01C750">
        <w:rPr>
          <w:rFonts w:eastAsia="Arial" w:cs="Arial"/>
        </w:rPr>
        <w:t xml:space="preserve">elping us live our values and connect with organisations who seek to be leaders in inclusion and signal our </w:t>
      </w:r>
      <w:r w:rsidR="006A4B96">
        <w:rPr>
          <w:rFonts w:eastAsia="Arial" w:cs="Arial"/>
        </w:rPr>
        <w:t>commitment</w:t>
      </w:r>
      <w:r w:rsidR="0065798A" w:rsidRPr="6B01C750">
        <w:rPr>
          <w:rFonts w:eastAsia="Arial" w:cs="Arial"/>
        </w:rPr>
        <w:t xml:space="preserve"> to support the national reconciliation movement</w:t>
      </w:r>
    </w:p>
    <w:p w14:paraId="3994D7E4" w14:textId="48DF4FBB" w:rsidR="0065798A" w:rsidRDefault="00985AB1" w:rsidP="0065798A">
      <w:pPr>
        <w:pStyle w:val="ListParagraph"/>
        <w:numPr>
          <w:ilvl w:val="0"/>
          <w:numId w:val="3"/>
        </w:numPr>
        <w:spacing w:after="240"/>
        <w:rPr>
          <w:rFonts w:eastAsia="Arial" w:cs="Arial"/>
        </w:rPr>
      </w:pPr>
      <w:r>
        <w:rPr>
          <w:rFonts w:eastAsia="Arial" w:cs="Arial"/>
        </w:rPr>
        <w:t>S</w:t>
      </w:r>
      <w:r w:rsidR="0065798A" w:rsidRPr="6B01C750">
        <w:rPr>
          <w:rFonts w:eastAsia="Arial" w:cs="Arial"/>
        </w:rPr>
        <w:t xml:space="preserve">upporting our goal of achieving social and environmental responsibility. </w:t>
      </w:r>
    </w:p>
    <w:p w14:paraId="52DA0D65" w14:textId="77777777" w:rsidR="00F2633E" w:rsidRDefault="00F2633E" w:rsidP="0065798A">
      <w:pPr>
        <w:spacing w:after="240"/>
        <w:rPr>
          <w:rFonts w:eastAsia="Arial" w:cs="Arial"/>
        </w:rPr>
      </w:pPr>
      <w:r>
        <w:rPr>
          <w:rStyle w:val="normaltextrun"/>
          <w:rFonts w:cs="Arial"/>
        </w:rPr>
        <w:t xml:space="preserve">Every patient is unique. AV seeks to understand their cultural needs and contexts, recognising this is the best way to achieve positive health outcomes. </w:t>
      </w:r>
      <w:r>
        <w:rPr>
          <w:rStyle w:val="eop"/>
          <w:rFonts w:cs="Arial"/>
        </w:rPr>
        <w:t> </w:t>
      </w:r>
      <w:r w:rsidRPr="6B01C750">
        <w:rPr>
          <w:rFonts w:eastAsia="Arial" w:cs="Arial"/>
        </w:rPr>
        <w:t xml:space="preserve"> </w:t>
      </w:r>
    </w:p>
    <w:p w14:paraId="1C2663B7" w14:textId="77777777" w:rsidR="008A4C92" w:rsidRDefault="008A4C92" w:rsidP="008A4C92">
      <w:pPr>
        <w:spacing w:after="240" w:line="240" w:lineRule="auto"/>
        <w:rPr>
          <w:rStyle w:val="eop"/>
          <w:rFonts w:cs="Arial"/>
        </w:rPr>
      </w:pPr>
      <w:r w:rsidRPr="008A4C92">
        <w:rPr>
          <w:rStyle w:val="normaltextrun"/>
          <w:rFonts w:cs="Arial"/>
        </w:rPr>
        <w:t>To provide Best Care, it is important that patients are safe and encouraged to identify whether they are of Aboriginal and/or Torres Strait Islander descent. We will do this through:</w:t>
      </w:r>
      <w:r w:rsidRPr="008A4C92">
        <w:rPr>
          <w:rStyle w:val="eop"/>
          <w:rFonts w:cs="Arial"/>
        </w:rPr>
        <w:t> </w:t>
      </w:r>
    </w:p>
    <w:p w14:paraId="59B8ACA6" w14:textId="1112F89A" w:rsidR="0065798A" w:rsidRPr="008A4C92" w:rsidRDefault="00985AB1" w:rsidP="008A4C92">
      <w:pPr>
        <w:pStyle w:val="ListParagraph"/>
        <w:numPr>
          <w:ilvl w:val="0"/>
          <w:numId w:val="6"/>
        </w:numPr>
        <w:spacing w:after="240" w:line="240" w:lineRule="auto"/>
        <w:rPr>
          <w:rFonts w:eastAsia="Arial" w:cs="Arial"/>
          <w:color w:val="000000" w:themeColor="text1"/>
        </w:rPr>
      </w:pPr>
      <w:r>
        <w:rPr>
          <w:rFonts w:eastAsia="Arial" w:cs="Arial"/>
          <w:color w:val="000000" w:themeColor="text1"/>
          <w:lang w:val="en-US"/>
        </w:rPr>
        <w:t>P</w:t>
      </w:r>
      <w:r w:rsidR="0065798A" w:rsidRPr="008A4C92">
        <w:rPr>
          <w:rFonts w:eastAsia="Arial" w:cs="Arial"/>
          <w:color w:val="000000" w:themeColor="text1"/>
          <w:lang w:val="en-US"/>
        </w:rPr>
        <w:t>rovision of culturally and linguistically safe health care</w:t>
      </w:r>
    </w:p>
    <w:p w14:paraId="1CC43074" w14:textId="4C718F75" w:rsidR="0065798A" w:rsidRDefault="00985AB1" w:rsidP="0065798A">
      <w:pPr>
        <w:pStyle w:val="ListParagraph"/>
        <w:numPr>
          <w:ilvl w:val="0"/>
          <w:numId w:val="2"/>
        </w:numPr>
        <w:spacing w:after="240" w:line="240" w:lineRule="auto"/>
        <w:rPr>
          <w:rFonts w:eastAsia="Arial" w:cs="Arial"/>
          <w:color w:val="000000" w:themeColor="text1"/>
        </w:rPr>
      </w:pPr>
      <w:r>
        <w:rPr>
          <w:rFonts w:eastAsia="Arial" w:cs="Arial"/>
          <w:color w:val="000000" w:themeColor="text1"/>
          <w:lang w:val="en-US"/>
        </w:rPr>
        <w:t>E</w:t>
      </w:r>
      <w:r w:rsidR="0065798A" w:rsidRPr="6B01C750">
        <w:rPr>
          <w:rFonts w:eastAsia="Arial" w:cs="Arial"/>
          <w:color w:val="000000" w:themeColor="text1"/>
          <w:lang w:val="en-US"/>
        </w:rPr>
        <w:t>arly intervention or identification of predisposing illness and monitoring health patterns</w:t>
      </w:r>
    </w:p>
    <w:p w14:paraId="2D8384F2" w14:textId="3AAB20FD" w:rsidR="0065798A" w:rsidRDefault="00985AB1" w:rsidP="0065798A">
      <w:pPr>
        <w:pStyle w:val="ListParagraph"/>
        <w:numPr>
          <w:ilvl w:val="0"/>
          <w:numId w:val="2"/>
        </w:numPr>
        <w:spacing w:after="240" w:line="240" w:lineRule="auto"/>
        <w:rPr>
          <w:rFonts w:eastAsia="Arial" w:cs="Arial"/>
          <w:color w:val="000000" w:themeColor="text1"/>
        </w:rPr>
      </w:pPr>
      <w:r>
        <w:rPr>
          <w:rFonts w:eastAsia="Arial" w:cs="Arial"/>
          <w:color w:val="000000" w:themeColor="text1"/>
          <w:lang w:val="en-US"/>
        </w:rPr>
        <w:t>P</w:t>
      </w:r>
      <w:r w:rsidR="0065798A" w:rsidRPr="6B01C750">
        <w:rPr>
          <w:rFonts w:eastAsia="Arial" w:cs="Arial"/>
          <w:color w:val="000000" w:themeColor="text1"/>
          <w:lang w:val="en-US"/>
        </w:rPr>
        <w:t>rovision of appropriate referrals and patient support</w:t>
      </w:r>
    </w:p>
    <w:p w14:paraId="298FF13C" w14:textId="038BACBB" w:rsidR="0065798A" w:rsidRPr="00632E6B" w:rsidRDefault="00985AB1" w:rsidP="0065798A">
      <w:pPr>
        <w:pStyle w:val="ListParagraph"/>
        <w:numPr>
          <w:ilvl w:val="0"/>
          <w:numId w:val="2"/>
        </w:numPr>
        <w:spacing w:after="240" w:line="240" w:lineRule="auto"/>
        <w:rPr>
          <w:rFonts w:eastAsia="Arial" w:cs="Arial"/>
          <w:color w:val="000000" w:themeColor="text1"/>
        </w:rPr>
      </w:pPr>
      <w:r>
        <w:rPr>
          <w:rFonts w:eastAsia="Arial" w:cs="Arial"/>
          <w:color w:val="000000" w:themeColor="text1"/>
          <w:lang w:val="en-US"/>
        </w:rPr>
        <w:t>E</w:t>
      </w:r>
      <w:r w:rsidR="0065798A" w:rsidRPr="6B01C750">
        <w:rPr>
          <w:rFonts w:eastAsia="Arial" w:cs="Arial"/>
          <w:color w:val="000000" w:themeColor="text1"/>
          <w:lang w:val="en-US"/>
        </w:rPr>
        <w:t>nsur</w:t>
      </w:r>
      <w:r w:rsidR="0065798A">
        <w:rPr>
          <w:rFonts w:eastAsia="Arial" w:cs="Arial"/>
          <w:color w:val="000000" w:themeColor="text1"/>
          <w:lang w:val="en-US"/>
        </w:rPr>
        <w:t>ing</w:t>
      </w:r>
      <w:r w:rsidR="0065798A" w:rsidRPr="6B01C750">
        <w:rPr>
          <w:rFonts w:eastAsia="Arial" w:cs="Arial"/>
          <w:color w:val="000000" w:themeColor="text1"/>
          <w:lang w:val="en-US"/>
        </w:rPr>
        <w:t xml:space="preserve"> accurate patient records.</w:t>
      </w:r>
    </w:p>
    <w:p w14:paraId="4A8F645E" w14:textId="77777777" w:rsidR="0065798A" w:rsidRDefault="0065798A" w:rsidP="0065798A">
      <w:pPr>
        <w:pStyle w:val="BodyText"/>
        <w:rPr>
          <w:rFonts w:eastAsia="Arial"/>
        </w:rPr>
      </w:pPr>
    </w:p>
    <w:p w14:paraId="276D9C7F" w14:textId="77777777" w:rsidR="00214864" w:rsidRDefault="00214864">
      <w:pPr>
        <w:spacing w:after="160" w:line="259" w:lineRule="auto"/>
        <w:rPr>
          <w:rFonts w:eastAsia="Arial" w:cs="Arial"/>
          <w:color w:val="002776"/>
          <w:spacing w:val="-10"/>
          <w:sz w:val="32"/>
          <w:szCs w:val="32"/>
        </w:rPr>
      </w:pPr>
      <w:bookmarkStart w:id="10" w:name="_Toc127284028"/>
      <w:r>
        <w:rPr>
          <w:rFonts w:eastAsia="Arial" w:cs="Arial"/>
          <w:bCs/>
        </w:rPr>
        <w:br w:type="page"/>
      </w:r>
    </w:p>
    <w:p w14:paraId="7A0A561E" w14:textId="3CB71F6E" w:rsidR="0065798A" w:rsidRDefault="0065798A" w:rsidP="0065798A">
      <w:pPr>
        <w:pStyle w:val="Heading1"/>
        <w:numPr>
          <w:ilvl w:val="0"/>
          <w:numId w:val="0"/>
        </w:numPr>
        <w:ind w:left="510" w:hanging="510"/>
        <w:rPr>
          <w:rFonts w:eastAsia="Arial" w:cs="Arial"/>
          <w:bCs w:val="0"/>
        </w:rPr>
      </w:pPr>
      <w:r w:rsidRPr="6B01C750">
        <w:rPr>
          <w:rFonts w:eastAsia="Arial" w:cs="Arial"/>
          <w:bCs w:val="0"/>
        </w:rPr>
        <w:lastRenderedPageBreak/>
        <w:t>Our</w:t>
      </w:r>
      <w:r w:rsidR="00632E6B">
        <w:rPr>
          <w:rFonts w:eastAsia="Arial" w:cs="Arial"/>
          <w:bCs w:val="0"/>
        </w:rPr>
        <w:t xml:space="preserve"> journey to the R</w:t>
      </w:r>
      <w:r w:rsidRPr="6B01C750">
        <w:rPr>
          <w:rFonts w:eastAsia="Arial" w:cs="Arial"/>
          <w:bCs w:val="0"/>
        </w:rPr>
        <w:t xml:space="preserve">econciliation </w:t>
      </w:r>
      <w:bookmarkEnd w:id="10"/>
      <w:r w:rsidR="00632E6B">
        <w:rPr>
          <w:rFonts w:eastAsia="Arial" w:cs="Arial"/>
          <w:bCs w:val="0"/>
        </w:rPr>
        <w:t>Action Plan</w:t>
      </w:r>
    </w:p>
    <w:p w14:paraId="7996B348" w14:textId="2ED71DA9" w:rsidR="0065798A" w:rsidRDefault="0065798A" w:rsidP="0065798A">
      <w:pPr>
        <w:pStyle w:val="BodyText"/>
        <w:rPr>
          <w:rFonts w:eastAsia="Arial" w:cs="Arial"/>
        </w:rPr>
      </w:pPr>
      <w:r w:rsidRPr="6B01C750" w:rsidDel="00CE1AA3">
        <w:rPr>
          <w:rFonts w:eastAsia="Arial" w:cs="Arial"/>
        </w:rPr>
        <w:t>The development of the</w:t>
      </w:r>
      <w:r w:rsidR="00F81BA7">
        <w:rPr>
          <w:rFonts w:eastAsia="Arial" w:cs="Arial"/>
        </w:rPr>
        <w:t xml:space="preserve"> 2019</w:t>
      </w:r>
      <w:r w:rsidRPr="6B01C750" w:rsidDel="00CE1AA3">
        <w:rPr>
          <w:rFonts w:eastAsia="Arial" w:cs="Arial"/>
        </w:rPr>
        <w:t xml:space="preserve"> Cultural Safety and Equity Action </w:t>
      </w:r>
      <w:r w:rsidDel="00CE1AA3">
        <w:rPr>
          <w:rFonts w:eastAsia="Arial" w:cs="Arial"/>
        </w:rPr>
        <w:t>P</w:t>
      </w:r>
      <w:r w:rsidRPr="6B01C750" w:rsidDel="00CE1AA3">
        <w:rPr>
          <w:rFonts w:eastAsia="Arial" w:cs="Arial"/>
        </w:rPr>
        <w:t>lan was a catalyst for conversations and deep evaluation of how AV can further engage with Aboriginal and Torres Strait Islander peoples</w:t>
      </w:r>
      <w:r>
        <w:rPr>
          <w:rFonts w:eastAsia="Arial" w:cs="Arial"/>
        </w:rPr>
        <w:t>.</w:t>
      </w:r>
      <w:r w:rsidRPr="6B01C750">
        <w:rPr>
          <w:rFonts w:eastAsia="Arial" w:cs="Arial"/>
        </w:rPr>
        <w:t xml:space="preserve"> </w:t>
      </w:r>
      <w:r w:rsidR="00986B9E">
        <w:rPr>
          <w:rFonts w:eastAsia="Arial" w:cs="Arial"/>
        </w:rPr>
        <w:t>Through this period</w:t>
      </w:r>
      <w:r w:rsidR="002E22B7">
        <w:rPr>
          <w:rFonts w:eastAsia="Arial" w:cs="Arial"/>
        </w:rPr>
        <w:t xml:space="preserve">, </w:t>
      </w:r>
      <w:r w:rsidR="00400C7A">
        <w:rPr>
          <w:rFonts w:eastAsia="Arial" w:cs="Arial"/>
        </w:rPr>
        <w:t xml:space="preserve">AV developed an organisational Statement of Commitment to </w:t>
      </w:r>
      <w:r w:rsidRPr="6B01C750">
        <w:rPr>
          <w:rFonts w:eastAsia="Arial" w:cs="Arial"/>
        </w:rPr>
        <w:t>highlight AV’s duty to take a sector-leading role to enhance relationships with Aboriginal and Torres Strait Islander peoples that foster better health outcomes and community standing.</w:t>
      </w:r>
    </w:p>
    <w:p w14:paraId="2568D110" w14:textId="7EAAFF6B" w:rsidR="0065798A" w:rsidRDefault="002E2E93" w:rsidP="0065798A">
      <w:pPr>
        <w:spacing w:after="240" w:line="257" w:lineRule="auto"/>
        <w:rPr>
          <w:rFonts w:eastAsia="Arial" w:cs="Arial"/>
        </w:rPr>
      </w:pPr>
      <w:r>
        <w:rPr>
          <w:rFonts w:eastAsia="Arial" w:cs="Arial"/>
        </w:rPr>
        <w:t>T</w:t>
      </w:r>
      <w:r w:rsidRPr="6B01C750">
        <w:rPr>
          <w:rFonts w:eastAsia="Arial" w:cs="Arial"/>
        </w:rPr>
        <w:t xml:space="preserve">o progress our relationships, respect and understanding of the cultural, socio-economic, and </w:t>
      </w:r>
      <w:r>
        <w:rPr>
          <w:rFonts w:eastAsia="Arial" w:cs="Arial"/>
        </w:rPr>
        <w:t>healthcare</w:t>
      </w:r>
      <w:r w:rsidRPr="6B01C750">
        <w:rPr>
          <w:rFonts w:eastAsia="Arial" w:cs="Arial"/>
        </w:rPr>
        <w:t xml:space="preserve"> needs of the Aboriginal and Torres Strait Islander communities of Victoria</w:t>
      </w:r>
      <w:r>
        <w:rPr>
          <w:rFonts w:eastAsia="Arial" w:cs="Arial"/>
        </w:rPr>
        <w:t>, we committed</w:t>
      </w:r>
      <w:r w:rsidR="0065798A" w:rsidRPr="6B01C750">
        <w:rPr>
          <w:rFonts w:eastAsia="Arial" w:cs="Arial"/>
        </w:rPr>
        <w:t xml:space="preserve"> to </w:t>
      </w:r>
      <w:r>
        <w:rPr>
          <w:rFonts w:eastAsia="Arial" w:cs="Arial"/>
        </w:rPr>
        <w:t>developing</w:t>
      </w:r>
      <w:r w:rsidR="0065798A" w:rsidRPr="6B01C750">
        <w:rPr>
          <w:rFonts w:eastAsia="Arial" w:cs="Arial"/>
        </w:rPr>
        <w:t xml:space="preserve"> our first Reconciliation Action Plan. </w:t>
      </w:r>
      <w:r>
        <w:rPr>
          <w:rFonts w:eastAsia="Arial" w:cs="Arial"/>
        </w:rPr>
        <w:t xml:space="preserve">We know this work will </w:t>
      </w:r>
      <w:r w:rsidR="00947BE1">
        <w:rPr>
          <w:rFonts w:eastAsia="Arial" w:cs="Arial"/>
        </w:rPr>
        <w:t>ensure</w:t>
      </w:r>
      <w:r w:rsidR="0065798A" w:rsidRPr="6B01C750">
        <w:rPr>
          <w:rFonts w:eastAsia="Arial" w:cs="Arial"/>
        </w:rPr>
        <w:t xml:space="preserve"> AV</w:t>
      </w:r>
      <w:r>
        <w:rPr>
          <w:rFonts w:eastAsia="Arial" w:cs="Arial"/>
        </w:rPr>
        <w:t xml:space="preserve"> focuses on cultural safety and reconciliation, enabling us to</w:t>
      </w:r>
      <w:r w:rsidR="0065798A" w:rsidRPr="6B01C750">
        <w:rPr>
          <w:rFonts w:eastAsia="Arial" w:cs="Arial"/>
        </w:rPr>
        <w:t xml:space="preserve"> provide supportive and culturally</w:t>
      </w:r>
      <w:r w:rsidR="00DA00E9">
        <w:rPr>
          <w:rFonts w:eastAsia="Arial" w:cs="Arial"/>
        </w:rPr>
        <w:t xml:space="preserve"> safe</w:t>
      </w:r>
      <w:r w:rsidR="0065798A" w:rsidRPr="6B01C750">
        <w:rPr>
          <w:rFonts w:eastAsia="Arial" w:cs="Arial"/>
        </w:rPr>
        <w:t xml:space="preserve"> </w:t>
      </w:r>
      <w:r w:rsidR="00075D3D">
        <w:rPr>
          <w:rFonts w:eastAsia="Arial" w:cs="Arial"/>
        </w:rPr>
        <w:t xml:space="preserve">emergency healthcare services </w:t>
      </w:r>
      <w:r w:rsidR="00DA00E9">
        <w:rPr>
          <w:rFonts w:eastAsia="Arial" w:cs="Arial"/>
        </w:rPr>
        <w:t>within a culturally safe workplace.</w:t>
      </w:r>
    </w:p>
    <w:p w14:paraId="0115B7C4" w14:textId="5AA79B71" w:rsidR="001D1A2A" w:rsidRDefault="00181A26" w:rsidP="0065798A">
      <w:pPr>
        <w:spacing w:after="240" w:line="257" w:lineRule="auto"/>
        <w:rPr>
          <w:rFonts w:eastAsia="Arial" w:cs="Arial"/>
        </w:rPr>
      </w:pPr>
      <w:r>
        <w:rPr>
          <w:rFonts w:eastAsia="Arial" w:cs="Arial"/>
        </w:rPr>
        <w:t>Ackno</w:t>
      </w:r>
      <w:r w:rsidR="00A47CE8">
        <w:rPr>
          <w:rFonts w:eastAsia="Arial" w:cs="Arial"/>
        </w:rPr>
        <w:t>wledging the importance of reconciliation</w:t>
      </w:r>
      <w:r w:rsidR="00ED44B7">
        <w:rPr>
          <w:rFonts w:eastAsia="Arial" w:cs="Arial"/>
        </w:rPr>
        <w:t xml:space="preserve"> and the work needed to progress this</w:t>
      </w:r>
      <w:r w:rsidR="00A47CE8">
        <w:rPr>
          <w:rFonts w:eastAsia="Arial" w:cs="Arial"/>
        </w:rPr>
        <w:t xml:space="preserve">, </w:t>
      </w:r>
      <w:r w:rsidR="00C23E2A">
        <w:rPr>
          <w:rFonts w:eastAsia="Arial" w:cs="Arial"/>
        </w:rPr>
        <w:t xml:space="preserve">in 2022 </w:t>
      </w:r>
      <w:r w:rsidR="00A47CE8">
        <w:rPr>
          <w:rFonts w:eastAsia="Arial" w:cs="Arial"/>
        </w:rPr>
        <w:t xml:space="preserve">AV </w:t>
      </w:r>
      <w:r w:rsidR="00C23E2A">
        <w:rPr>
          <w:rFonts w:eastAsia="Arial" w:cs="Arial"/>
        </w:rPr>
        <w:t>created a</w:t>
      </w:r>
      <w:r w:rsidR="00E05CE1">
        <w:rPr>
          <w:rFonts w:eastAsia="Arial" w:cs="Arial"/>
        </w:rPr>
        <w:t>n Aboriginal and Torres St</w:t>
      </w:r>
      <w:r w:rsidR="005B0443">
        <w:rPr>
          <w:rFonts w:eastAsia="Arial" w:cs="Arial"/>
        </w:rPr>
        <w:t>rait Islander Program Lead role</w:t>
      </w:r>
      <w:r w:rsidR="00ED44B7">
        <w:rPr>
          <w:rFonts w:eastAsia="Arial" w:cs="Arial"/>
        </w:rPr>
        <w:t xml:space="preserve">. This </w:t>
      </w:r>
      <w:r w:rsidR="00032765">
        <w:rPr>
          <w:rFonts w:eastAsia="Arial" w:cs="Arial"/>
        </w:rPr>
        <w:t>role</w:t>
      </w:r>
      <w:r w:rsidR="005B0443">
        <w:rPr>
          <w:rFonts w:eastAsia="Arial" w:cs="Arial"/>
        </w:rPr>
        <w:t>, within the Diversity and Inclusion Department of the Equality and Workplace Reform Division</w:t>
      </w:r>
      <w:r w:rsidR="00032765">
        <w:rPr>
          <w:rFonts w:eastAsia="Arial" w:cs="Arial"/>
        </w:rPr>
        <w:t>, provides subject matter expertise</w:t>
      </w:r>
      <w:r w:rsidR="007A0DA4">
        <w:rPr>
          <w:rFonts w:eastAsia="Arial" w:cs="Arial"/>
        </w:rPr>
        <w:t xml:space="preserve"> to </w:t>
      </w:r>
      <w:r w:rsidR="00FA21A7">
        <w:rPr>
          <w:rFonts w:eastAsia="Arial" w:cs="Arial"/>
        </w:rPr>
        <w:t xml:space="preserve">guide AV’s workplan relating to Aboriginal and Torres Strait Islander matters. </w:t>
      </w:r>
      <w:r w:rsidR="00563ECE">
        <w:rPr>
          <w:rFonts w:eastAsia="Arial" w:cs="Arial"/>
        </w:rPr>
        <w:t>Developing this RAP has been a key focus of this role.</w:t>
      </w:r>
    </w:p>
    <w:p w14:paraId="1E65A988" w14:textId="2E416633" w:rsidR="00D95B1A" w:rsidRPr="00D95B1A" w:rsidRDefault="00D95B1A" w:rsidP="00D95B1A">
      <w:pPr>
        <w:pStyle w:val="BodyText"/>
        <w:rPr>
          <w:rFonts w:eastAsia="Arial"/>
        </w:rPr>
      </w:pPr>
      <w:r w:rsidRPr="00D95B1A">
        <w:rPr>
          <w:rFonts w:eastAsia="Arial"/>
        </w:rPr>
        <w:t>Within AV, the RAP will also integrate with several organisational strategies and priorities, including the annual Statement of Priorities, Your AV Roadmap 2022-27, the Prevention Plan, and the Community and Consumer Engagement Plan.</w:t>
      </w:r>
    </w:p>
    <w:p w14:paraId="34B25B7A" w14:textId="181C4747" w:rsidR="0065798A" w:rsidRDefault="0065798A" w:rsidP="0065798A">
      <w:pPr>
        <w:spacing w:after="240"/>
        <w:rPr>
          <w:rFonts w:eastAsia="Arial" w:cs="Arial"/>
        </w:rPr>
      </w:pPr>
      <w:r>
        <w:rPr>
          <w:rFonts w:eastAsia="Arial" w:cs="Arial"/>
        </w:rPr>
        <w:t xml:space="preserve">The </w:t>
      </w:r>
      <w:r w:rsidRPr="6B01C750">
        <w:rPr>
          <w:rFonts w:eastAsia="Arial" w:cs="Arial"/>
        </w:rPr>
        <w:t>Executive Director</w:t>
      </w:r>
      <w:r>
        <w:rPr>
          <w:rFonts w:eastAsia="Arial" w:cs="Arial"/>
        </w:rPr>
        <w:t xml:space="preserve"> of th</w:t>
      </w:r>
      <w:r w:rsidR="00163472">
        <w:rPr>
          <w:rFonts w:eastAsia="Arial" w:cs="Arial"/>
        </w:rPr>
        <w:t>e Equality and Workplace Reform</w:t>
      </w:r>
      <w:r>
        <w:rPr>
          <w:rFonts w:eastAsia="Arial" w:cs="Arial"/>
        </w:rPr>
        <w:t xml:space="preserve"> </w:t>
      </w:r>
      <w:r w:rsidR="00C44708">
        <w:rPr>
          <w:rFonts w:eastAsia="Arial" w:cs="Arial"/>
        </w:rPr>
        <w:t>D</w:t>
      </w:r>
      <w:r w:rsidRPr="6B01C750">
        <w:rPr>
          <w:rFonts w:eastAsia="Arial" w:cs="Arial"/>
        </w:rPr>
        <w:t xml:space="preserve">ivision will </w:t>
      </w:r>
      <w:r w:rsidR="00163472">
        <w:rPr>
          <w:rFonts w:eastAsia="Arial" w:cs="Arial"/>
        </w:rPr>
        <w:t xml:space="preserve">play a critical leadership role </w:t>
      </w:r>
      <w:r w:rsidR="002D5D69">
        <w:rPr>
          <w:rFonts w:eastAsia="Arial" w:cs="Arial"/>
        </w:rPr>
        <w:t xml:space="preserve">at AV </w:t>
      </w:r>
      <w:r w:rsidR="003036F6">
        <w:rPr>
          <w:rFonts w:eastAsia="Arial" w:cs="Arial"/>
        </w:rPr>
        <w:t xml:space="preserve">as RAP Champion </w:t>
      </w:r>
      <w:r w:rsidR="002D5D69">
        <w:rPr>
          <w:rFonts w:eastAsia="Arial" w:cs="Arial"/>
        </w:rPr>
        <w:t>during the</w:t>
      </w:r>
      <w:r w:rsidRPr="6B01C750">
        <w:rPr>
          <w:rFonts w:eastAsia="Arial" w:cs="Arial"/>
        </w:rPr>
        <w:t xml:space="preserve"> implementation of this action plan</w:t>
      </w:r>
      <w:r w:rsidR="003036F6">
        <w:rPr>
          <w:rFonts w:eastAsia="Arial" w:cs="Arial"/>
        </w:rPr>
        <w:t>.</w:t>
      </w:r>
    </w:p>
    <w:p w14:paraId="06B522EC" w14:textId="12E59075" w:rsidR="0065798A" w:rsidRDefault="0065798A" w:rsidP="0065798A">
      <w:pPr>
        <w:pStyle w:val="Heading2"/>
        <w:numPr>
          <w:ilvl w:val="0"/>
          <w:numId w:val="0"/>
        </w:numPr>
        <w:rPr>
          <w:rFonts w:eastAsia="Arial" w:cs="Arial"/>
          <w:bCs w:val="0"/>
          <w:szCs w:val="24"/>
        </w:rPr>
      </w:pPr>
      <w:bookmarkStart w:id="11" w:name="_Toc127284029"/>
      <w:r w:rsidRPr="6B01C750">
        <w:rPr>
          <w:rFonts w:eastAsia="Arial" w:cs="Arial"/>
          <w:bCs w:val="0"/>
          <w:szCs w:val="24"/>
        </w:rPr>
        <w:t>Our Reconciliation Working Group</w:t>
      </w:r>
      <w:bookmarkEnd w:id="11"/>
    </w:p>
    <w:p w14:paraId="6E097C84" w14:textId="210A133E" w:rsidR="0065798A" w:rsidRDefault="0065798A" w:rsidP="0065798A">
      <w:pPr>
        <w:pStyle w:val="BodyText"/>
        <w:rPr>
          <w:rFonts w:eastAsia="Arial" w:cs="Arial"/>
        </w:rPr>
      </w:pPr>
      <w:r w:rsidRPr="6B01C750">
        <w:rPr>
          <w:rFonts w:eastAsia="Arial" w:cs="Arial"/>
        </w:rPr>
        <w:t>Our Reconciliation Working Group</w:t>
      </w:r>
      <w:r w:rsidR="007C1FF8">
        <w:rPr>
          <w:rFonts w:eastAsia="Arial" w:cs="Arial"/>
        </w:rPr>
        <w:t xml:space="preserve"> consists of AV staff from diverse roles and regions</w:t>
      </w:r>
      <w:r w:rsidR="00DE2FD3">
        <w:rPr>
          <w:rFonts w:eastAsia="Arial" w:cs="Arial"/>
        </w:rPr>
        <w:t xml:space="preserve"> and </w:t>
      </w:r>
      <w:r w:rsidRPr="6B01C750">
        <w:rPr>
          <w:rFonts w:eastAsia="Arial" w:cs="Arial"/>
        </w:rPr>
        <w:t xml:space="preserve">representatives from external Aboriginal and Torres Strait Islander community organisations. </w:t>
      </w:r>
    </w:p>
    <w:p w14:paraId="7CFACA69" w14:textId="710D10C5" w:rsidR="0065798A" w:rsidRDefault="002736DD" w:rsidP="0065798A">
      <w:pPr>
        <w:pStyle w:val="BodyText"/>
        <w:rPr>
          <w:rFonts w:eastAsia="Arial" w:cs="Arial"/>
        </w:rPr>
      </w:pPr>
      <w:r>
        <w:rPr>
          <w:rFonts w:eastAsia="Arial" w:cs="Arial"/>
        </w:rPr>
        <w:t xml:space="preserve">AV </w:t>
      </w:r>
      <w:r w:rsidR="0023312F">
        <w:rPr>
          <w:rFonts w:eastAsia="Arial" w:cs="Arial"/>
        </w:rPr>
        <w:t>recognises</w:t>
      </w:r>
      <w:r>
        <w:rPr>
          <w:rFonts w:eastAsia="Arial" w:cs="Arial"/>
        </w:rPr>
        <w:t xml:space="preserve"> and </w:t>
      </w:r>
      <w:r w:rsidR="0065798A" w:rsidRPr="6B01C750">
        <w:rPr>
          <w:rFonts w:eastAsia="Arial" w:cs="Arial"/>
        </w:rPr>
        <w:t>thank</w:t>
      </w:r>
      <w:r>
        <w:rPr>
          <w:rFonts w:eastAsia="Arial" w:cs="Arial"/>
        </w:rPr>
        <w:t>s</w:t>
      </w:r>
      <w:r w:rsidR="0065798A" w:rsidRPr="6B01C750">
        <w:rPr>
          <w:rFonts w:eastAsia="Arial" w:cs="Arial"/>
        </w:rPr>
        <w:t xml:space="preserve"> </w:t>
      </w:r>
      <w:r w:rsidR="0023312F">
        <w:rPr>
          <w:rFonts w:eastAsia="Arial" w:cs="Arial"/>
        </w:rPr>
        <w:t xml:space="preserve">this </w:t>
      </w:r>
      <w:r w:rsidR="0023312F">
        <w:rPr>
          <w:rStyle w:val="normaltextrun"/>
          <w:rFonts w:cs="Arial"/>
          <w:shd w:val="clear" w:color="auto" w:fill="FFFFFF"/>
        </w:rPr>
        <w:t xml:space="preserve">incredible team for their passion, commitment, wisdom, </w:t>
      </w:r>
      <w:r w:rsidR="0023312F">
        <w:rPr>
          <w:rFonts w:eastAsia="Arial" w:cs="Arial"/>
        </w:rPr>
        <w:t>expertise,</w:t>
      </w:r>
      <w:r w:rsidR="009306BB">
        <w:rPr>
          <w:rFonts w:eastAsia="Arial" w:cs="Arial"/>
        </w:rPr>
        <w:t xml:space="preserve"> and contributions of AV’s</w:t>
      </w:r>
      <w:r w:rsidR="0065798A" w:rsidRPr="6B01C750">
        <w:rPr>
          <w:rFonts w:eastAsia="Arial" w:cs="Arial"/>
        </w:rPr>
        <w:t xml:space="preserve"> Reconciliation Working Group. </w:t>
      </w:r>
      <w:r w:rsidR="00964E64" w:rsidRPr="00964E64">
        <w:rPr>
          <w:rFonts w:eastAsia="Arial" w:cs="Arial"/>
        </w:rPr>
        <w:t>It is an essential, respected, and valued group of individuals who, together, guide and educate AV in how we can improve our workplace and care. The group has been fundamental in develop</w:t>
      </w:r>
      <w:r w:rsidR="001B5519">
        <w:rPr>
          <w:rFonts w:eastAsia="Arial" w:cs="Arial"/>
        </w:rPr>
        <w:t>ing</w:t>
      </w:r>
      <w:r w:rsidR="00964E64" w:rsidRPr="00964E64">
        <w:rPr>
          <w:rFonts w:eastAsia="Arial" w:cs="Arial"/>
        </w:rPr>
        <w:t xml:space="preserve"> ou</w:t>
      </w:r>
      <w:r w:rsidR="001B5519">
        <w:rPr>
          <w:rFonts w:eastAsia="Arial" w:cs="Arial"/>
        </w:rPr>
        <w:t>r</w:t>
      </w:r>
      <w:r w:rsidR="00964E64" w:rsidRPr="00964E64">
        <w:rPr>
          <w:rFonts w:eastAsia="Arial" w:cs="Arial"/>
        </w:rPr>
        <w:t xml:space="preserve"> RAP and reconciliation pathways and outcomes.</w:t>
      </w:r>
    </w:p>
    <w:p w14:paraId="3C342517" w14:textId="03702248" w:rsidR="0065798A" w:rsidRDefault="00565E55" w:rsidP="0065798A">
      <w:pPr>
        <w:pStyle w:val="BodyText"/>
        <w:rPr>
          <w:rFonts w:eastAsia="Arial" w:cs="Arial"/>
        </w:rPr>
      </w:pPr>
      <w:r>
        <w:rPr>
          <w:rFonts w:eastAsia="Arial" w:cs="Arial"/>
        </w:rPr>
        <w:t>A</w:t>
      </w:r>
      <w:r w:rsidR="00DE2FD3">
        <w:rPr>
          <w:rFonts w:eastAsia="Arial" w:cs="Arial"/>
        </w:rPr>
        <w:t xml:space="preserve"> </w:t>
      </w:r>
      <w:r w:rsidR="002A6E75">
        <w:rPr>
          <w:rFonts w:eastAsia="Arial" w:cs="Arial"/>
        </w:rPr>
        <w:t xml:space="preserve">list </w:t>
      </w:r>
      <w:r>
        <w:rPr>
          <w:rFonts w:eastAsia="Arial" w:cs="Arial"/>
        </w:rPr>
        <w:t>of 2023</w:t>
      </w:r>
      <w:r w:rsidR="0065798A" w:rsidRPr="6B01C750">
        <w:rPr>
          <w:rFonts w:eastAsia="Arial" w:cs="Arial"/>
        </w:rPr>
        <w:t xml:space="preserve"> Reconciliation Working Group Members</w:t>
      </w:r>
      <w:r>
        <w:rPr>
          <w:rFonts w:eastAsia="Arial" w:cs="Arial"/>
        </w:rPr>
        <w:t>:</w:t>
      </w:r>
    </w:p>
    <w:p w14:paraId="42798DFD" w14:textId="49C4CEFF" w:rsidR="00A51C81" w:rsidRPr="00A51C81" w:rsidRDefault="00A51C81" w:rsidP="00565E55">
      <w:pPr>
        <w:pStyle w:val="BodyText"/>
        <w:numPr>
          <w:ilvl w:val="0"/>
          <w:numId w:val="6"/>
        </w:numPr>
        <w:rPr>
          <w:rFonts w:eastAsia="Arial" w:cs="Arial"/>
        </w:rPr>
      </w:pPr>
      <w:r w:rsidRPr="00A51C81">
        <w:rPr>
          <w:rFonts w:eastAsia="Arial" w:cs="Arial"/>
        </w:rPr>
        <w:t>Elder Aunty Jacqui Stewart</w:t>
      </w:r>
      <w:r>
        <w:rPr>
          <w:rFonts w:eastAsia="Arial" w:cs="Arial"/>
        </w:rPr>
        <w:t>,</w:t>
      </w:r>
      <w:r w:rsidR="00565E55">
        <w:rPr>
          <w:rFonts w:eastAsia="Arial" w:cs="Arial"/>
        </w:rPr>
        <w:t xml:space="preserve"> </w:t>
      </w:r>
      <w:r w:rsidRPr="00A51C81">
        <w:rPr>
          <w:rFonts w:eastAsia="Arial" w:cs="Arial"/>
        </w:rPr>
        <w:t>Taungurung Land and Waters Council</w:t>
      </w:r>
      <w:r w:rsidR="002A6E75">
        <w:rPr>
          <w:rFonts w:eastAsia="Arial" w:cs="Arial"/>
        </w:rPr>
        <w:t>,</w:t>
      </w:r>
      <w:r w:rsidR="00565E55">
        <w:rPr>
          <w:rFonts w:eastAsia="Arial" w:cs="Arial"/>
        </w:rPr>
        <w:t xml:space="preserve"> </w:t>
      </w:r>
      <w:r w:rsidRPr="00A51C81">
        <w:rPr>
          <w:rFonts w:eastAsia="Arial" w:cs="Arial"/>
        </w:rPr>
        <w:t xml:space="preserve">Taungurung  </w:t>
      </w:r>
    </w:p>
    <w:p w14:paraId="5F240C68" w14:textId="42E25C7C" w:rsidR="00A51C81" w:rsidRPr="00A51C81" w:rsidRDefault="00A51C81" w:rsidP="00565E55">
      <w:pPr>
        <w:pStyle w:val="BodyText"/>
        <w:numPr>
          <w:ilvl w:val="0"/>
          <w:numId w:val="6"/>
        </w:numPr>
        <w:rPr>
          <w:rFonts w:eastAsia="Arial" w:cs="Arial"/>
        </w:rPr>
      </w:pPr>
      <w:r w:rsidRPr="00A51C81">
        <w:rPr>
          <w:rFonts w:eastAsia="Arial" w:cs="Arial"/>
        </w:rPr>
        <w:t>Simone Cusack</w:t>
      </w:r>
      <w:r w:rsidR="002A6E75">
        <w:rPr>
          <w:rFonts w:eastAsia="Arial" w:cs="Arial"/>
        </w:rPr>
        <w:t xml:space="preserve">, </w:t>
      </w:r>
      <w:r w:rsidRPr="00A51C81">
        <w:rPr>
          <w:rFonts w:eastAsia="Arial" w:cs="Arial"/>
        </w:rPr>
        <w:t xml:space="preserve">Executive Director Equality &amp; Workplace Reform (Chair) </w:t>
      </w:r>
      <w:r w:rsidRPr="00A51C81">
        <w:rPr>
          <w:rFonts w:eastAsia="Arial" w:cs="Arial"/>
        </w:rPr>
        <w:tab/>
      </w:r>
    </w:p>
    <w:p w14:paraId="04FCD8BD" w14:textId="626416C7" w:rsidR="00A51C81" w:rsidRPr="00A51C81" w:rsidRDefault="00A51C81" w:rsidP="00565E55">
      <w:pPr>
        <w:pStyle w:val="BodyText"/>
        <w:numPr>
          <w:ilvl w:val="0"/>
          <w:numId w:val="6"/>
        </w:numPr>
        <w:rPr>
          <w:rFonts w:eastAsia="Arial" w:cs="Arial"/>
        </w:rPr>
      </w:pPr>
      <w:r w:rsidRPr="00A51C81">
        <w:rPr>
          <w:rFonts w:eastAsia="Arial" w:cs="Arial"/>
        </w:rPr>
        <w:t>Michelle Crilly</w:t>
      </w:r>
      <w:r w:rsidR="002A6E75">
        <w:rPr>
          <w:rFonts w:eastAsia="Arial" w:cs="Arial"/>
        </w:rPr>
        <w:t xml:space="preserve">, </w:t>
      </w:r>
      <w:r w:rsidRPr="00A51C81">
        <w:rPr>
          <w:rFonts w:eastAsia="Arial" w:cs="Arial"/>
        </w:rPr>
        <w:t>Aboriginal and Torres Strait Islander Program Lead and Ambulance Paramedic (Secretariat)</w:t>
      </w:r>
      <w:r w:rsidR="002A6E75">
        <w:rPr>
          <w:rFonts w:eastAsia="Arial" w:cs="Arial"/>
        </w:rPr>
        <w:t xml:space="preserve">, </w:t>
      </w:r>
      <w:r w:rsidRPr="00A51C81">
        <w:rPr>
          <w:rFonts w:eastAsia="Arial" w:cs="Arial"/>
        </w:rPr>
        <w:t xml:space="preserve">Yorta Yorta  </w:t>
      </w:r>
    </w:p>
    <w:p w14:paraId="73136DCC" w14:textId="7E918858" w:rsidR="00A51C81" w:rsidRPr="00A51C81" w:rsidRDefault="00A51C81" w:rsidP="00565E55">
      <w:pPr>
        <w:pStyle w:val="BodyText"/>
        <w:numPr>
          <w:ilvl w:val="0"/>
          <w:numId w:val="6"/>
        </w:numPr>
        <w:rPr>
          <w:rFonts w:eastAsia="Arial" w:cs="Arial"/>
        </w:rPr>
      </w:pPr>
      <w:r w:rsidRPr="00A51C81">
        <w:rPr>
          <w:rFonts w:eastAsia="Arial" w:cs="Arial"/>
        </w:rPr>
        <w:t>Chloe Anderson</w:t>
      </w:r>
      <w:r w:rsidR="002A6E75">
        <w:rPr>
          <w:rFonts w:eastAsia="Arial" w:cs="Arial"/>
        </w:rPr>
        <w:t xml:space="preserve">, </w:t>
      </w:r>
      <w:r w:rsidRPr="00A51C81">
        <w:rPr>
          <w:rFonts w:eastAsia="Arial" w:cs="Arial"/>
        </w:rPr>
        <w:t>Ambulance Paramedic</w:t>
      </w:r>
      <w:r w:rsidR="002A6E75">
        <w:rPr>
          <w:rFonts w:eastAsia="Arial" w:cs="Arial"/>
        </w:rPr>
        <w:t xml:space="preserve">, </w:t>
      </w:r>
      <w:r w:rsidRPr="00A51C81">
        <w:rPr>
          <w:rFonts w:eastAsia="Arial" w:cs="Arial"/>
        </w:rPr>
        <w:t xml:space="preserve">Wiradjuri  </w:t>
      </w:r>
    </w:p>
    <w:p w14:paraId="4B683294" w14:textId="03665D06" w:rsidR="00A51C81" w:rsidRPr="00A51C81" w:rsidRDefault="00A51C81" w:rsidP="00565E55">
      <w:pPr>
        <w:pStyle w:val="BodyText"/>
        <w:numPr>
          <w:ilvl w:val="0"/>
          <w:numId w:val="6"/>
        </w:numPr>
        <w:rPr>
          <w:rFonts w:eastAsia="Arial" w:cs="Arial"/>
        </w:rPr>
      </w:pPr>
      <w:r w:rsidRPr="00A51C81">
        <w:rPr>
          <w:rFonts w:eastAsia="Arial" w:cs="Arial"/>
        </w:rPr>
        <w:t>Eddie Wright</w:t>
      </w:r>
      <w:r w:rsidR="002A6E75">
        <w:rPr>
          <w:rFonts w:eastAsia="Arial" w:cs="Arial"/>
        </w:rPr>
        <w:t xml:space="preserve">, </w:t>
      </w:r>
      <w:r w:rsidRPr="00A51C81">
        <w:rPr>
          <w:rFonts w:eastAsia="Arial" w:cs="Arial"/>
        </w:rPr>
        <w:t>Regional Support Manager, Gippsland</w:t>
      </w:r>
      <w:r w:rsidR="002A6E75">
        <w:rPr>
          <w:rFonts w:eastAsia="Arial" w:cs="Arial"/>
        </w:rPr>
        <w:t xml:space="preserve">, </w:t>
      </w:r>
      <w:r w:rsidRPr="00A51C81">
        <w:rPr>
          <w:rFonts w:eastAsia="Arial" w:cs="Arial"/>
        </w:rPr>
        <w:t xml:space="preserve">Gunaikurnai  </w:t>
      </w:r>
    </w:p>
    <w:p w14:paraId="77694130" w14:textId="58735098" w:rsidR="00A51C81" w:rsidRPr="00A51C81" w:rsidRDefault="00A51C81" w:rsidP="00565E55">
      <w:pPr>
        <w:pStyle w:val="BodyText"/>
        <w:numPr>
          <w:ilvl w:val="0"/>
          <w:numId w:val="6"/>
        </w:numPr>
        <w:rPr>
          <w:rFonts w:eastAsia="Arial" w:cs="Arial"/>
        </w:rPr>
      </w:pPr>
      <w:r w:rsidRPr="00A51C81">
        <w:rPr>
          <w:rFonts w:eastAsia="Arial" w:cs="Arial"/>
        </w:rPr>
        <w:t>Joel Marley</w:t>
      </w:r>
      <w:r w:rsidR="002A6E75">
        <w:rPr>
          <w:rFonts w:eastAsia="Arial" w:cs="Arial"/>
        </w:rPr>
        <w:t xml:space="preserve">, </w:t>
      </w:r>
      <w:r w:rsidRPr="00A51C81">
        <w:rPr>
          <w:rFonts w:eastAsia="Arial" w:cs="Arial"/>
        </w:rPr>
        <w:t>Manager Community &amp; Partner Engagement</w:t>
      </w:r>
      <w:r w:rsidRPr="00A51C81">
        <w:rPr>
          <w:rFonts w:eastAsia="Arial" w:cs="Arial"/>
        </w:rPr>
        <w:tab/>
      </w:r>
    </w:p>
    <w:p w14:paraId="1BF6BE15" w14:textId="7786E4A9" w:rsidR="00A51C81" w:rsidRPr="00A51C81" w:rsidRDefault="00A51C81" w:rsidP="00565E55">
      <w:pPr>
        <w:pStyle w:val="BodyText"/>
        <w:numPr>
          <w:ilvl w:val="0"/>
          <w:numId w:val="6"/>
        </w:numPr>
        <w:rPr>
          <w:rFonts w:eastAsia="Arial" w:cs="Arial"/>
        </w:rPr>
      </w:pPr>
      <w:r w:rsidRPr="00A51C81">
        <w:rPr>
          <w:rFonts w:eastAsia="Arial" w:cs="Arial"/>
        </w:rPr>
        <w:t>Joel Pearlman</w:t>
      </w:r>
      <w:r w:rsidR="002A6E75">
        <w:rPr>
          <w:rFonts w:eastAsia="Arial" w:cs="Arial"/>
        </w:rPr>
        <w:t xml:space="preserve">, </w:t>
      </w:r>
      <w:r w:rsidRPr="00A51C81">
        <w:rPr>
          <w:rFonts w:eastAsia="Arial" w:cs="Arial"/>
        </w:rPr>
        <w:t>Senior Lead Diversity and Inclusion</w:t>
      </w:r>
      <w:r w:rsidRPr="00A51C81">
        <w:rPr>
          <w:rFonts w:eastAsia="Arial" w:cs="Arial"/>
        </w:rPr>
        <w:tab/>
      </w:r>
    </w:p>
    <w:p w14:paraId="63E6F7FB" w14:textId="28D1E774" w:rsidR="00A51C81" w:rsidRPr="00A51C81" w:rsidRDefault="00A51C81" w:rsidP="00565E55">
      <w:pPr>
        <w:pStyle w:val="BodyText"/>
        <w:numPr>
          <w:ilvl w:val="0"/>
          <w:numId w:val="6"/>
        </w:numPr>
        <w:rPr>
          <w:rFonts w:eastAsia="Arial" w:cs="Arial"/>
        </w:rPr>
      </w:pPr>
      <w:r w:rsidRPr="00A51C81">
        <w:rPr>
          <w:rFonts w:eastAsia="Arial" w:cs="Arial"/>
        </w:rPr>
        <w:t>Kenton Winsley</w:t>
      </w:r>
      <w:r w:rsidR="001E71C8">
        <w:rPr>
          <w:rFonts w:eastAsia="Arial" w:cs="Arial"/>
        </w:rPr>
        <w:t>, A</w:t>
      </w:r>
      <w:r w:rsidRPr="00A51C81">
        <w:rPr>
          <w:rFonts w:eastAsia="Arial" w:cs="Arial"/>
        </w:rPr>
        <w:t>mbulance Paramedic</w:t>
      </w:r>
      <w:r w:rsidR="001E71C8">
        <w:rPr>
          <w:rFonts w:eastAsia="Arial" w:cs="Arial"/>
        </w:rPr>
        <w:t xml:space="preserve">, </w:t>
      </w:r>
      <w:r w:rsidRPr="00A51C81">
        <w:rPr>
          <w:rFonts w:eastAsia="Arial" w:cs="Arial"/>
        </w:rPr>
        <w:t>Belyuen/Nauiyu</w:t>
      </w:r>
    </w:p>
    <w:p w14:paraId="2EC4358C" w14:textId="6BFD6EEA" w:rsidR="00A51C81" w:rsidRPr="00A51C81" w:rsidRDefault="00A51C81" w:rsidP="00565E55">
      <w:pPr>
        <w:pStyle w:val="BodyText"/>
        <w:numPr>
          <w:ilvl w:val="0"/>
          <w:numId w:val="6"/>
        </w:numPr>
        <w:rPr>
          <w:rFonts w:eastAsia="Arial" w:cs="Arial"/>
        </w:rPr>
      </w:pPr>
      <w:r w:rsidRPr="00A51C81">
        <w:rPr>
          <w:rFonts w:eastAsia="Arial" w:cs="Arial"/>
        </w:rPr>
        <w:lastRenderedPageBreak/>
        <w:t>Lana Wilson</w:t>
      </w:r>
      <w:r w:rsidR="001E71C8">
        <w:rPr>
          <w:rFonts w:eastAsia="Arial" w:cs="Arial"/>
        </w:rPr>
        <w:t xml:space="preserve">, </w:t>
      </w:r>
      <w:r w:rsidRPr="00A51C81">
        <w:rPr>
          <w:rFonts w:eastAsia="Arial" w:cs="Arial"/>
        </w:rPr>
        <w:t>Advisor Employee Communication</w:t>
      </w:r>
      <w:r w:rsidRPr="00A51C81">
        <w:rPr>
          <w:rFonts w:eastAsia="Arial" w:cs="Arial"/>
        </w:rPr>
        <w:tab/>
      </w:r>
    </w:p>
    <w:p w14:paraId="3846FBC6" w14:textId="78A4CF13" w:rsidR="00A51C81" w:rsidRPr="00A51C81" w:rsidRDefault="00A51C81" w:rsidP="00565E55">
      <w:pPr>
        <w:pStyle w:val="BodyText"/>
        <w:numPr>
          <w:ilvl w:val="0"/>
          <w:numId w:val="6"/>
        </w:numPr>
        <w:rPr>
          <w:rFonts w:eastAsia="Arial" w:cs="Arial"/>
        </w:rPr>
      </w:pPr>
      <w:r w:rsidRPr="00A51C81">
        <w:rPr>
          <w:rFonts w:eastAsia="Arial" w:cs="Arial"/>
        </w:rPr>
        <w:t>Michael Konstantinou</w:t>
      </w:r>
      <w:r w:rsidR="001E71C8">
        <w:rPr>
          <w:rFonts w:eastAsia="Arial" w:cs="Arial"/>
        </w:rPr>
        <w:t xml:space="preserve">, </w:t>
      </w:r>
      <w:r w:rsidRPr="00A51C81">
        <w:rPr>
          <w:rFonts w:eastAsia="Arial" w:cs="Arial"/>
        </w:rPr>
        <w:t>Ambulance Paramedic</w:t>
      </w:r>
      <w:r w:rsidRPr="00A51C81">
        <w:rPr>
          <w:rFonts w:eastAsia="Arial" w:cs="Arial"/>
        </w:rPr>
        <w:tab/>
      </w:r>
    </w:p>
    <w:p w14:paraId="1635B273" w14:textId="316D812A" w:rsidR="00A51C81" w:rsidRPr="00A51C81" w:rsidRDefault="00A51C81" w:rsidP="00565E55">
      <w:pPr>
        <w:pStyle w:val="BodyText"/>
        <w:numPr>
          <w:ilvl w:val="0"/>
          <w:numId w:val="6"/>
        </w:numPr>
        <w:rPr>
          <w:rFonts w:eastAsia="Arial" w:cs="Arial"/>
        </w:rPr>
      </w:pPr>
      <w:r w:rsidRPr="00A51C81">
        <w:rPr>
          <w:rFonts w:eastAsia="Arial" w:cs="Arial"/>
        </w:rPr>
        <w:t>Ryan Parry</w:t>
      </w:r>
      <w:r w:rsidR="001E71C8">
        <w:rPr>
          <w:rFonts w:eastAsia="Arial" w:cs="Arial"/>
        </w:rPr>
        <w:t xml:space="preserve">, </w:t>
      </w:r>
      <w:r w:rsidRPr="00A51C81">
        <w:rPr>
          <w:rFonts w:eastAsia="Arial" w:cs="Arial"/>
        </w:rPr>
        <w:t>MICA Paramedic</w:t>
      </w:r>
      <w:r w:rsidR="001E71C8">
        <w:rPr>
          <w:rFonts w:eastAsia="Arial" w:cs="Arial"/>
        </w:rPr>
        <w:t xml:space="preserve">, </w:t>
      </w:r>
      <w:r w:rsidRPr="00A51C81">
        <w:rPr>
          <w:rFonts w:eastAsia="Arial" w:cs="Arial"/>
        </w:rPr>
        <w:t xml:space="preserve">Bunurong </w:t>
      </w:r>
    </w:p>
    <w:p w14:paraId="250B9F40" w14:textId="7088087C" w:rsidR="00A51C81" w:rsidRPr="00A51C81" w:rsidRDefault="00A51C81" w:rsidP="00565E55">
      <w:pPr>
        <w:pStyle w:val="BodyText"/>
        <w:numPr>
          <w:ilvl w:val="0"/>
          <w:numId w:val="6"/>
        </w:numPr>
        <w:rPr>
          <w:rFonts w:eastAsia="Arial" w:cs="Arial"/>
        </w:rPr>
      </w:pPr>
      <w:r w:rsidRPr="00A51C81">
        <w:rPr>
          <w:rFonts w:eastAsia="Arial" w:cs="Arial"/>
        </w:rPr>
        <w:t>Steph O'Connor</w:t>
      </w:r>
      <w:r w:rsidR="001E71C8">
        <w:rPr>
          <w:rFonts w:eastAsia="Arial" w:cs="Arial"/>
        </w:rPr>
        <w:t xml:space="preserve">, </w:t>
      </w:r>
      <w:r w:rsidRPr="00A51C81">
        <w:rPr>
          <w:rFonts w:eastAsia="Arial" w:cs="Arial"/>
        </w:rPr>
        <w:t>Graduate Paramedic</w:t>
      </w:r>
      <w:r w:rsidR="001E71C8">
        <w:rPr>
          <w:rFonts w:eastAsia="Arial" w:cs="Arial"/>
        </w:rPr>
        <w:t xml:space="preserve">, </w:t>
      </w:r>
      <w:r w:rsidRPr="00A51C81">
        <w:rPr>
          <w:rFonts w:eastAsia="Arial" w:cs="Arial"/>
        </w:rPr>
        <w:t xml:space="preserve">Gubbi-Gubbi  </w:t>
      </w:r>
    </w:p>
    <w:p w14:paraId="76EF95EF" w14:textId="54061DA4" w:rsidR="00A51C81" w:rsidRDefault="00A51C81" w:rsidP="00565E55">
      <w:pPr>
        <w:pStyle w:val="BodyText"/>
        <w:numPr>
          <w:ilvl w:val="0"/>
          <w:numId w:val="6"/>
        </w:numPr>
        <w:rPr>
          <w:rFonts w:eastAsia="Arial" w:cs="Arial"/>
        </w:rPr>
      </w:pPr>
      <w:r w:rsidRPr="00A51C81">
        <w:rPr>
          <w:rFonts w:eastAsia="Arial" w:cs="Arial"/>
        </w:rPr>
        <w:t>Timothy Fraser</w:t>
      </w:r>
      <w:r w:rsidR="001E71C8">
        <w:rPr>
          <w:rFonts w:eastAsia="Arial" w:cs="Arial"/>
        </w:rPr>
        <w:t xml:space="preserve">, </w:t>
      </w:r>
      <w:r w:rsidRPr="00A51C81">
        <w:rPr>
          <w:rFonts w:eastAsia="Arial" w:cs="Arial"/>
        </w:rPr>
        <w:t>Loddon Mallee Greater Bendigo Senior Team Manager 2</w:t>
      </w:r>
      <w:r w:rsidRPr="00A51C81">
        <w:rPr>
          <w:rFonts w:eastAsia="Arial" w:cs="Arial"/>
        </w:rPr>
        <w:tab/>
      </w:r>
    </w:p>
    <w:p w14:paraId="7A9B5618" w14:textId="77777777" w:rsidR="0065798A" w:rsidRDefault="0065798A" w:rsidP="0065798A">
      <w:pPr>
        <w:pStyle w:val="Heading1"/>
        <w:numPr>
          <w:ilvl w:val="0"/>
          <w:numId w:val="0"/>
        </w:numPr>
        <w:rPr>
          <w:rFonts w:eastAsia="Arial" w:cs="Arial"/>
          <w:bCs w:val="0"/>
        </w:rPr>
      </w:pPr>
      <w:bookmarkStart w:id="12" w:name="_Toc127284030"/>
      <w:r w:rsidRPr="6B01C750">
        <w:rPr>
          <w:rFonts w:eastAsia="Arial" w:cs="Arial"/>
          <w:bCs w:val="0"/>
        </w:rPr>
        <w:t>Our partnerships and current activities</w:t>
      </w:r>
      <w:bookmarkEnd w:id="12"/>
      <w:r w:rsidRPr="6B01C750">
        <w:rPr>
          <w:rFonts w:eastAsia="Arial" w:cs="Arial"/>
          <w:bCs w:val="0"/>
        </w:rPr>
        <w:t xml:space="preserve"> </w:t>
      </w:r>
    </w:p>
    <w:p w14:paraId="5768B44C" w14:textId="77777777" w:rsidR="00463603" w:rsidRPr="00463603" w:rsidRDefault="00463603" w:rsidP="00463603">
      <w:pPr>
        <w:spacing w:after="240"/>
        <w:rPr>
          <w:rFonts w:eastAsia="Arial" w:cs="Arial"/>
        </w:rPr>
      </w:pPr>
      <w:r w:rsidRPr="00463603">
        <w:rPr>
          <w:rFonts w:eastAsia="Arial" w:cs="Arial"/>
        </w:rPr>
        <w:t xml:space="preserve">AV has a rich history of connecting with Aboriginal and Torres Strait Islander communities and participating in important partnerships and activities.  </w:t>
      </w:r>
    </w:p>
    <w:p w14:paraId="45643257" w14:textId="371255BA" w:rsidR="00463603" w:rsidRPr="00463603" w:rsidRDefault="00463603" w:rsidP="00463603">
      <w:pPr>
        <w:spacing w:after="240"/>
        <w:rPr>
          <w:rFonts w:eastAsia="Arial" w:cs="Arial"/>
        </w:rPr>
      </w:pPr>
      <w:r w:rsidRPr="00463603">
        <w:rPr>
          <w:rFonts w:eastAsia="Arial" w:cs="Arial"/>
        </w:rPr>
        <w:t xml:space="preserve">We are focused on developing and nurturing existing relationships with communities outside of our organisation and improving the skills and capabilities of our people to ensure Best Care for our patients and a culturally safe, fair and inclusive workplace for our staff and volunteers. </w:t>
      </w:r>
    </w:p>
    <w:p w14:paraId="31537623" w14:textId="32C23DF4" w:rsidR="00DC1CA4" w:rsidRPr="00DC1CA4" w:rsidRDefault="00DC1CA4" w:rsidP="00DC1CA4">
      <w:pPr>
        <w:spacing w:after="240"/>
        <w:rPr>
          <w:rFonts w:eastAsia="Arial" w:cs="Arial"/>
        </w:rPr>
      </w:pPr>
      <w:r>
        <w:t xml:space="preserve">Some of the ways we are doing so are outlined below: </w:t>
      </w:r>
    </w:p>
    <w:p w14:paraId="04867EB0" w14:textId="1581D84B" w:rsidR="0065798A" w:rsidRPr="00463603" w:rsidRDefault="00D529D2" w:rsidP="00463603">
      <w:pPr>
        <w:pStyle w:val="ListParagraph"/>
        <w:numPr>
          <w:ilvl w:val="0"/>
          <w:numId w:val="6"/>
        </w:numPr>
        <w:spacing w:after="240"/>
        <w:rPr>
          <w:rFonts w:eastAsia="Arial" w:cs="Arial"/>
        </w:rPr>
      </w:pPr>
      <w:r>
        <w:t>Since 2017, online mandatory cultural awareness training for</w:t>
      </w:r>
      <w:r w:rsidRPr="00D529D2">
        <w:t xml:space="preserve"> AV’s workforce has provided foundation-level knowledge in Aboriginal and Torres Strait Islander histories, cultures, and societies.</w:t>
      </w:r>
      <w:r w:rsidR="0065798A" w:rsidRPr="00D529D2">
        <w:rPr>
          <w:rFonts w:eastAsia="Arial" w:cs="Arial"/>
        </w:rPr>
        <w:t xml:space="preserve"> It provides a practical guide for working with Aboriginal</w:t>
      </w:r>
      <w:r w:rsidR="0065798A" w:rsidRPr="00463603">
        <w:rPr>
          <w:rFonts w:eastAsia="Arial" w:cs="Arial"/>
        </w:rPr>
        <w:t xml:space="preserve"> and Torres Strait Islander peoples by exploring common myths and misconceptions, and addressing communication, obligations, and respect for cultural protocols.</w:t>
      </w:r>
      <w:r w:rsidR="00D3188D">
        <w:rPr>
          <w:rFonts w:eastAsia="Arial" w:cs="Arial"/>
        </w:rPr>
        <w:t xml:space="preserve"> Content is regularly updated and</w:t>
      </w:r>
      <w:r w:rsidR="00110DBA">
        <w:rPr>
          <w:rFonts w:eastAsia="Arial" w:cs="Arial"/>
        </w:rPr>
        <w:t xml:space="preserve"> was</w:t>
      </w:r>
      <w:r w:rsidR="0065798A" w:rsidRPr="00463603">
        <w:rPr>
          <w:rFonts w:eastAsia="Arial" w:cs="Arial"/>
        </w:rPr>
        <w:t xml:space="preserve"> refreshed November 2021.</w:t>
      </w:r>
    </w:p>
    <w:p w14:paraId="36B6D957" w14:textId="2EC4C6F0" w:rsidR="0065798A" w:rsidRDefault="0065798A" w:rsidP="0065798A">
      <w:pPr>
        <w:pStyle w:val="ListParagraph"/>
        <w:numPr>
          <w:ilvl w:val="0"/>
          <w:numId w:val="3"/>
        </w:numPr>
        <w:spacing w:after="240"/>
        <w:rPr>
          <w:rFonts w:eastAsia="Arial" w:cs="Arial"/>
        </w:rPr>
      </w:pPr>
      <w:r w:rsidRPr="6B01C750">
        <w:rPr>
          <w:rFonts w:eastAsia="Arial" w:cs="Arial"/>
        </w:rPr>
        <w:t>In 2021, we developed and promoted ‘</w:t>
      </w:r>
      <w:r w:rsidRPr="6B01C750">
        <w:rPr>
          <w:rFonts w:eastAsia="Arial" w:cs="Arial"/>
          <w:i/>
          <w:iCs/>
        </w:rPr>
        <w:t>You can ask me that</w:t>
      </w:r>
      <w:r w:rsidRPr="6B01C750">
        <w:rPr>
          <w:rFonts w:eastAsia="Arial" w:cs="Arial"/>
        </w:rPr>
        <w:t>’</w:t>
      </w:r>
      <w:r>
        <w:rPr>
          <w:rFonts w:eastAsia="Arial" w:cs="Arial"/>
        </w:rPr>
        <w:t>,</w:t>
      </w:r>
      <w:r w:rsidR="00110DBA">
        <w:rPr>
          <w:rFonts w:eastAsia="Arial" w:cs="Arial"/>
        </w:rPr>
        <w:t xml:space="preserve"> a video series</w:t>
      </w:r>
      <w:r w:rsidR="00F6727E">
        <w:rPr>
          <w:rFonts w:eastAsia="Arial" w:cs="Arial"/>
        </w:rPr>
        <w:t xml:space="preserve"> featuring</w:t>
      </w:r>
      <w:r w:rsidRPr="6B01C750">
        <w:rPr>
          <w:rFonts w:eastAsia="Arial" w:cs="Arial"/>
        </w:rPr>
        <w:t xml:space="preserve"> Aboriginal and Torres Strait Islander </w:t>
      </w:r>
      <w:r w:rsidR="00F6727E">
        <w:rPr>
          <w:rFonts w:eastAsia="Arial" w:cs="Arial"/>
        </w:rPr>
        <w:t xml:space="preserve">staff </w:t>
      </w:r>
      <w:r w:rsidRPr="6B01C750">
        <w:rPr>
          <w:rFonts w:eastAsia="Arial" w:cs="Arial"/>
        </w:rPr>
        <w:t>and community members talking about</w:t>
      </w:r>
      <w:r w:rsidR="00F6727E">
        <w:rPr>
          <w:rFonts w:eastAsia="Arial" w:cs="Arial"/>
        </w:rPr>
        <w:t xml:space="preserve"> </w:t>
      </w:r>
      <w:r w:rsidRPr="6B01C750">
        <w:rPr>
          <w:rFonts w:eastAsia="Arial" w:cs="Arial"/>
        </w:rPr>
        <w:t>reconciliation</w:t>
      </w:r>
      <w:r w:rsidR="00F6727E">
        <w:rPr>
          <w:rFonts w:eastAsia="Arial" w:cs="Arial"/>
        </w:rPr>
        <w:t xml:space="preserve"> and</w:t>
      </w:r>
      <w:r w:rsidR="00813923">
        <w:rPr>
          <w:rFonts w:eastAsia="Arial" w:cs="Arial"/>
        </w:rPr>
        <w:t xml:space="preserve"> </w:t>
      </w:r>
      <w:r w:rsidRPr="6B01C750">
        <w:rPr>
          <w:rFonts w:eastAsia="Arial" w:cs="Arial"/>
        </w:rPr>
        <w:t xml:space="preserve">what their rich heritage means to them and explaining why it is important to ask patients if they identify as Aboriginal </w:t>
      </w:r>
      <w:r w:rsidR="00F6727E">
        <w:rPr>
          <w:rFonts w:eastAsia="Arial" w:cs="Arial"/>
        </w:rPr>
        <w:t>and/</w:t>
      </w:r>
      <w:r w:rsidRPr="6B01C750">
        <w:rPr>
          <w:rFonts w:eastAsia="Arial" w:cs="Arial"/>
        </w:rPr>
        <w:t>or Torres Strait Islander. The series raised awareness across the workforce of cultural safety and sensitivity issues experienced by our patients</w:t>
      </w:r>
      <w:r w:rsidR="00F6727E">
        <w:rPr>
          <w:rFonts w:eastAsia="Arial" w:cs="Arial"/>
        </w:rPr>
        <w:t xml:space="preserve"> and workforce</w:t>
      </w:r>
      <w:r w:rsidRPr="6B01C750">
        <w:rPr>
          <w:rFonts w:eastAsia="Arial" w:cs="Arial"/>
        </w:rPr>
        <w:t xml:space="preserve">. </w:t>
      </w:r>
    </w:p>
    <w:p w14:paraId="1FBCA950" w14:textId="6E069BEB" w:rsidR="0065798A" w:rsidRDefault="0065798A" w:rsidP="0065798A">
      <w:pPr>
        <w:pStyle w:val="ListParagraph"/>
        <w:numPr>
          <w:ilvl w:val="0"/>
          <w:numId w:val="3"/>
        </w:numPr>
        <w:spacing w:after="240" w:line="259" w:lineRule="auto"/>
        <w:ind w:left="714" w:hanging="357"/>
        <w:rPr>
          <w:rFonts w:eastAsia="Arial" w:cs="Arial"/>
          <w:lang w:val="en-US"/>
        </w:rPr>
      </w:pPr>
      <w:r w:rsidRPr="6B01C750">
        <w:rPr>
          <w:rFonts w:eastAsia="Arial" w:cs="Arial"/>
          <w:lang w:val="en-US"/>
        </w:rPr>
        <w:t xml:space="preserve">We are working with the Victorian Aboriginal Community Controlled Health </w:t>
      </w:r>
      <w:r w:rsidR="00505DD1" w:rsidRPr="6B01C750">
        <w:rPr>
          <w:rFonts w:eastAsia="Arial" w:cs="Arial"/>
          <w:lang w:val="en-US"/>
        </w:rPr>
        <w:t>Organization</w:t>
      </w:r>
      <w:r w:rsidRPr="6B01C750">
        <w:rPr>
          <w:rFonts w:eastAsia="Arial" w:cs="Arial"/>
          <w:lang w:val="en-US"/>
        </w:rPr>
        <w:t xml:space="preserve"> (VACCHO) and some of its community-controlled partners to deliver life-saving training</w:t>
      </w:r>
      <w:r w:rsidR="00EF17CD">
        <w:rPr>
          <w:rFonts w:eastAsia="Arial" w:cs="Arial"/>
          <w:lang w:val="en-US"/>
        </w:rPr>
        <w:t xml:space="preserve"> to Aboriginal and Torres Strait Islander community members</w:t>
      </w:r>
      <w:r w:rsidRPr="6B01C750">
        <w:rPr>
          <w:rFonts w:eastAsia="Arial" w:cs="Arial"/>
          <w:lang w:val="en-US"/>
        </w:rPr>
        <w:t xml:space="preserve">. These 'Call Push Shock' sessions promote confidence and capacity to respond to a cardiac arrest in the Barwon Southwest Region. </w:t>
      </w:r>
      <w:r w:rsidR="00FB4DD5">
        <w:rPr>
          <w:rFonts w:eastAsia="Arial" w:cs="Arial"/>
          <w:lang w:val="en-US"/>
        </w:rPr>
        <w:t xml:space="preserve">This program has been ongoing since 2018 and </w:t>
      </w:r>
      <w:r w:rsidR="00711929">
        <w:rPr>
          <w:rFonts w:eastAsia="Arial" w:cs="Arial"/>
          <w:lang w:val="en-US"/>
        </w:rPr>
        <w:t>available</w:t>
      </w:r>
      <w:r w:rsidR="009C5968">
        <w:rPr>
          <w:rFonts w:eastAsia="Arial" w:cs="Arial"/>
          <w:lang w:val="en-US"/>
        </w:rPr>
        <w:t xml:space="preserve"> statewide</w:t>
      </w:r>
      <w:r w:rsidR="009E184F">
        <w:rPr>
          <w:rFonts w:eastAsia="Arial" w:cs="Arial"/>
          <w:lang w:val="en-US"/>
        </w:rPr>
        <w:t xml:space="preserve"> </w:t>
      </w:r>
      <w:r w:rsidR="009C5968">
        <w:rPr>
          <w:rFonts w:eastAsia="Arial" w:cs="Arial"/>
          <w:lang w:val="en-US"/>
        </w:rPr>
        <w:t xml:space="preserve">across schools, communities, </w:t>
      </w:r>
      <w:r w:rsidR="00711929">
        <w:rPr>
          <w:rFonts w:eastAsia="Arial" w:cs="Arial"/>
          <w:lang w:val="en-US"/>
        </w:rPr>
        <w:t xml:space="preserve">corporate and the public sector. </w:t>
      </w:r>
      <w:r w:rsidR="004A41E8">
        <w:rPr>
          <w:rFonts w:eastAsia="Arial" w:cs="Arial"/>
          <w:lang w:val="en-US"/>
        </w:rPr>
        <w:t xml:space="preserve"> </w:t>
      </w:r>
    </w:p>
    <w:p w14:paraId="23B81936" w14:textId="760CE705" w:rsidR="0065798A" w:rsidRPr="00142E50" w:rsidRDefault="00E35063" w:rsidP="0065798A">
      <w:pPr>
        <w:pStyle w:val="ListParagraph"/>
        <w:numPr>
          <w:ilvl w:val="0"/>
          <w:numId w:val="3"/>
        </w:numPr>
        <w:spacing w:before="240" w:after="240" w:line="259" w:lineRule="auto"/>
        <w:ind w:left="714" w:hanging="357"/>
        <w:rPr>
          <w:rFonts w:eastAsia="Arial" w:cs="Arial"/>
        </w:rPr>
      </w:pPr>
      <w:r w:rsidRPr="00142E50">
        <w:t>In 2019, as part of the Cultural Safety and Equity Action Plan, we started educating all paramedics and first responders across the state on the importance of asking patients if they identify as an Aboriginal and/or Torres Strait Islander person to better understand and improve patient hospital admission and healthcare outcomes.</w:t>
      </w:r>
      <w:r w:rsidR="0065798A" w:rsidRPr="00142E50">
        <w:rPr>
          <w:rFonts w:eastAsia="Arial" w:cs="Arial"/>
          <w:lang w:val="en-US"/>
        </w:rPr>
        <w:t xml:space="preserve"> Training staff</w:t>
      </w:r>
      <w:r w:rsidR="00D643B1" w:rsidRPr="00142E50">
        <w:rPr>
          <w:rFonts w:eastAsia="Arial" w:cs="Arial"/>
          <w:lang w:val="en-US"/>
        </w:rPr>
        <w:t xml:space="preserve"> and volunteers</w:t>
      </w:r>
      <w:r w:rsidR="0065798A" w:rsidRPr="00142E50">
        <w:rPr>
          <w:rFonts w:eastAsia="Arial" w:cs="Arial"/>
          <w:lang w:val="en-US"/>
        </w:rPr>
        <w:t xml:space="preserve"> in the use and collection of patient data supports best practice guidelines</w:t>
      </w:r>
      <w:r w:rsidR="00D643B1" w:rsidRPr="00142E50">
        <w:rPr>
          <w:rFonts w:eastAsia="Arial" w:cs="Arial"/>
          <w:lang w:val="en-US"/>
        </w:rPr>
        <w:t xml:space="preserve"> and a Best Care experience for our patients</w:t>
      </w:r>
      <w:r w:rsidR="0065798A" w:rsidRPr="00142E50">
        <w:rPr>
          <w:rFonts w:eastAsia="Arial" w:cs="Arial"/>
          <w:lang w:val="en-US"/>
        </w:rPr>
        <w:t>.</w:t>
      </w:r>
    </w:p>
    <w:p w14:paraId="27A92CCD" w14:textId="19297BFF" w:rsidR="00565E55" w:rsidRPr="00565E55" w:rsidRDefault="009E2348" w:rsidP="0065798A">
      <w:pPr>
        <w:pStyle w:val="ListParagraph"/>
        <w:numPr>
          <w:ilvl w:val="0"/>
          <w:numId w:val="3"/>
        </w:numPr>
        <w:spacing w:after="160" w:line="259" w:lineRule="auto"/>
        <w:rPr>
          <w:rFonts w:eastAsia="Arial" w:cs="Arial"/>
        </w:rPr>
      </w:pPr>
      <w:r>
        <w:rPr>
          <w:rFonts w:eastAsia="Arial" w:cs="Arial"/>
          <w:lang w:val="en-US"/>
        </w:rPr>
        <w:t xml:space="preserve">In 2019, </w:t>
      </w:r>
      <w:r w:rsidR="00F1203F">
        <w:rPr>
          <w:rFonts w:eastAsia="Arial" w:cs="Arial"/>
          <w:lang w:val="en-US"/>
        </w:rPr>
        <w:t xml:space="preserve">the </w:t>
      </w:r>
      <w:r w:rsidR="00D927C1" w:rsidRPr="00D927C1">
        <w:rPr>
          <w:rFonts w:eastAsia="Arial" w:cs="Arial"/>
          <w:lang w:val="en-US"/>
        </w:rPr>
        <w:t>Best Care Innovation Fund</w:t>
      </w:r>
      <w:r>
        <w:rPr>
          <w:rFonts w:eastAsia="Arial" w:cs="Arial"/>
          <w:lang w:val="en-US"/>
        </w:rPr>
        <w:t xml:space="preserve"> was created to</w:t>
      </w:r>
      <w:r w:rsidR="002A0628" w:rsidRPr="002A0628">
        <w:t xml:space="preserve"> offer seed funding of up to $10,000 per project for projects that improve</w:t>
      </w:r>
      <w:r w:rsidR="002A0628" w:rsidRPr="002A0628">
        <w:rPr>
          <w:rFonts w:eastAsia="Arial"/>
        </w:rPr>
        <w:t xml:space="preserve"> </w:t>
      </w:r>
      <w:r w:rsidRPr="009E2348">
        <w:rPr>
          <w:rFonts w:eastAsia="Arial" w:cs="Arial"/>
          <w:lang w:val="en-US"/>
        </w:rPr>
        <w:t>the quality, safety and experience of our care and the systems that support us to deliver Best Care.</w:t>
      </w:r>
      <w:r>
        <w:rPr>
          <w:rFonts w:eastAsia="Arial" w:cs="Arial"/>
          <w:lang w:val="en-US"/>
        </w:rPr>
        <w:t xml:space="preserve"> </w:t>
      </w:r>
      <w:r w:rsidR="007410F3">
        <w:rPr>
          <w:rFonts w:eastAsia="Arial" w:cs="Arial"/>
          <w:lang w:val="en-US"/>
        </w:rPr>
        <w:t xml:space="preserve">To support </w:t>
      </w:r>
      <w:r w:rsidR="0065798A" w:rsidRPr="6B01C750">
        <w:rPr>
          <w:rFonts w:eastAsia="Arial" w:cs="Arial"/>
          <w:lang w:val="en-US"/>
        </w:rPr>
        <w:t xml:space="preserve">cultural safety </w:t>
      </w:r>
      <w:r w:rsidR="006916AB">
        <w:rPr>
          <w:rFonts w:eastAsia="Arial" w:cs="Arial"/>
          <w:lang w:val="en-US"/>
        </w:rPr>
        <w:t xml:space="preserve">and </w:t>
      </w:r>
      <w:r w:rsidR="0065798A" w:rsidRPr="6B01C750">
        <w:rPr>
          <w:rFonts w:eastAsia="Arial" w:cs="Arial"/>
          <w:lang w:val="en-US"/>
        </w:rPr>
        <w:t>equ</w:t>
      </w:r>
      <w:r w:rsidR="006916AB">
        <w:rPr>
          <w:rFonts w:eastAsia="Arial" w:cs="Arial"/>
          <w:lang w:val="en-US"/>
        </w:rPr>
        <w:t>i</w:t>
      </w:r>
      <w:r w:rsidR="0065798A" w:rsidRPr="6B01C750">
        <w:rPr>
          <w:rFonts w:eastAsia="Arial" w:cs="Arial"/>
          <w:lang w:val="en-US"/>
        </w:rPr>
        <w:t>ty</w:t>
      </w:r>
      <w:r w:rsidR="000C2CC0">
        <w:rPr>
          <w:rFonts w:eastAsia="Arial" w:cs="Arial"/>
          <w:lang w:val="en-US"/>
        </w:rPr>
        <w:t>,</w:t>
      </w:r>
      <w:r w:rsidR="0065798A" w:rsidRPr="6B01C750">
        <w:rPr>
          <w:rFonts w:eastAsia="Arial" w:cs="Arial"/>
          <w:lang w:val="en-US"/>
        </w:rPr>
        <w:t xml:space="preserve"> </w:t>
      </w:r>
      <w:r w:rsidR="000C2CC0">
        <w:rPr>
          <w:rFonts w:eastAsia="Arial" w:cs="Arial"/>
          <w:lang w:val="en-US"/>
        </w:rPr>
        <w:t xml:space="preserve">regions across the state were able to access the </w:t>
      </w:r>
      <w:r w:rsidR="0065798A" w:rsidRPr="6B01C750">
        <w:rPr>
          <w:rFonts w:eastAsia="Arial" w:cs="Arial"/>
          <w:lang w:val="en-US"/>
        </w:rPr>
        <w:t xml:space="preserve">funding </w:t>
      </w:r>
      <w:r w:rsidR="000C2CC0">
        <w:rPr>
          <w:rFonts w:eastAsia="Arial" w:cs="Arial"/>
          <w:lang w:val="en-US"/>
        </w:rPr>
        <w:t xml:space="preserve">for different </w:t>
      </w:r>
      <w:r w:rsidR="0065798A" w:rsidRPr="6B01C750">
        <w:rPr>
          <w:rFonts w:eastAsia="Arial" w:cs="Arial"/>
          <w:lang w:val="en-US"/>
        </w:rPr>
        <w:t>projects</w:t>
      </w:r>
      <w:r w:rsidR="0083745F">
        <w:rPr>
          <w:rFonts w:eastAsia="Arial" w:cs="Arial"/>
          <w:lang w:val="en-US"/>
        </w:rPr>
        <w:t xml:space="preserve"> including:</w:t>
      </w:r>
      <w:r w:rsidR="000C6F63">
        <w:rPr>
          <w:rFonts w:eastAsia="Arial" w:cs="Arial"/>
          <w:lang w:val="en-US"/>
        </w:rPr>
        <w:t xml:space="preserve"> </w:t>
      </w:r>
    </w:p>
    <w:p w14:paraId="4BF41F21" w14:textId="445A496B" w:rsidR="00B66FF9" w:rsidRPr="00B66FF9" w:rsidRDefault="00F0211C" w:rsidP="00B66FF9">
      <w:pPr>
        <w:pStyle w:val="ListParagraph"/>
        <w:numPr>
          <w:ilvl w:val="1"/>
          <w:numId w:val="3"/>
        </w:numPr>
        <w:spacing w:after="160" w:line="259" w:lineRule="auto"/>
        <w:rPr>
          <w:rFonts w:eastAsia="Arial" w:cs="Arial"/>
        </w:rPr>
      </w:pPr>
      <w:r>
        <w:rPr>
          <w:rFonts w:eastAsia="Arial" w:cs="Arial"/>
          <w:lang w:val="en-US"/>
        </w:rPr>
        <w:lastRenderedPageBreak/>
        <w:t>Installing</w:t>
      </w:r>
      <w:r w:rsidR="0065798A" w:rsidRPr="6B01C750">
        <w:rPr>
          <w:rFonts w:eastAsia="Arial" w:cs="Arial"/>
          <w:lang w:val="en-US"/>
        </w:rPr>
        <w:t xml:space="preserve"> a mural at Belmont branch by local artist Billy-Jay O'Toole</w:t>
      </w:r>
      <w:r>
        <w:rPr>
          <w:rFonts w:eastAsia="Arial" w:cs="Arial"/>
          <w:lang w:val="en-US"/>
        </w:rPr>
        <w:t>.</w:t>
      </w:r>
    </w:p>
    <w:p w14:paraId="13C1E7C7" w14:textId="5CE81D1D" w:rsidR="00B66FF9" w:rsidRPr="00B66FF9" w:rsidRDefault="00F0211C" w:rsidP="00B66FF9">
      <w:pPr>
        <w:pStyle w:val="ListParagraph"/>
        <w:numPr>
          <w:ilvl w:val="1"/>
          <w:numId w:val="3"/>
        </w:numPr>
        <w:spacing w:after="160" w:line="259" w:lineRule="auto"/>
        <w:rPr>
          <w:rFonts w:eastAsia="Arial" w:cs="Arial"/>
        </w:rPr>
      </w:pPr>
      <w:r>
        <w:rPr>
          <w:rFonts w:eastAsia="Arial" w:cs="Arial"/>
          <w:lang w:val="en-US"/>
        </w:rPr>
        <w:t>Delivering</w:t>
      </w:r>
      <w:r w:rsidR="0065798A" w:rsidRPr="6B01C750">
        <w:rPr>
          <w:rFonts w:eastAsia="Arial" w:cs="Arial"/>
          <w:lang w:val="en-US"/>
        </w:rPr>
        <w:t xml:space="preserve"> cultural safety awareness training for staff </w:t>
      </w:r>
      <w:r w:rsidR="006360A1">
        <w:rPr>
          <w:rFonts w:eastAsia="Arial" w:cs="Arial"/>
          <w:lang w:val="en-US"/>
        </w:rPr>
        <w:t>and</w:t>
      </w:r>
      <w:r w:rsidR="00037E97">
        <w:rPr>
          <w:rFonts w:eastAsia="Arial" w:cs="Arial"/>
          <w:lang w:val="en-US"/>
        </w:rPr>
        <w:t xml:space="preserve"> volunteers </w:t>
      </w:r>
      <w:r w:rsidR="0065798A" w:rsidRPr="6B01C750">
        <w:rPr>
          <w:rFonts w:eastAsia="Arial" w:cs="Arial"/>
          <w:lang w:val="en-US"/>
        </w:rPr>
        <w:t>across the Gippsland region</w:t>
      </w:r>
      <w:r>
        <w:rPr>
          <w:rFonts w:eastAsia="Arial" w:cs="Arial"/>
          <w:lang w:val="en-US"/>
        </w:rPr>
        <w:t>.</w:t>
      </w:r>
      <w:r w:rsidR="0065798A" w:rsidRPr="6B01C750">
        <w:rPr>
          <w:rFonts w:eastAsia="Arial" w:cs="Arial"/>
          <w:lang w:val="en-US"/>
        </w:rPr>
        <w:t xml:space="preserve"> </w:t>
      </w:r>
    </w:p>
    <w:p w14:paraId="4D02ADCC" w14:textId="113B0A44" w:rsidR="00B66FF9" w:rsidRPr="00B66FF9" w:rsidRDefault="00F0211C" w:rsidP="00B66FF9">
      <w:pPr>
        <w:pStyle w:val="ListParagraph"/>
        <w:numPr>
          <w:ilvl w:val="1"/>
          <w:numId w:val="3"/>
        </w:numPr>
        <w:spacing w:after="160" w:line="259" w:lineRule="auto"/>
        <w:rPr>
          <w:rFonts w:eastAsia="Arial" w:cs="Arial"/>
        </w:rPr>
      </w:pPr>
      <w:r>
        <w:rPr>
          <w:rFonts w:eastAsia="Arial" w:cs="Arial"/>
          <w:lang w:val="en-US"/>
        </w:rPr>
        <w:t>Installing</w:t>
      </w:r>
      <w:r w:rsidR="0065798A" w:rsidRPr="6B01C750">
        <w:rPr>
          <w:rFonts w:eastAsia="Arial" w:cs="Arial"/>
          <w:lang w:val="en-US"/>
        </w:rPr>
        <w:t xml:space="preserve"> 'Acknowledgement of Country' plaques for the Echuca and Kyabram branches</w:t>
      </w:r>
      <w:r w:rsidR="008150BC">
        <w:rPr>
          <w:rFonts w:eastAsia="Arial" w:cs="Arial"/>
          <w:lang w:val="en-US"/>
        </w:rPr>
        <w:t xml:space="preserve"> (</w:t>
      </w:r>
      <w:r w:rsidR="0065798A" w:rsidRPr="6B01C750">
        <w:rPr>
          <w:rFonts w:eastAsia="Arial" w:cs="Arial"/>
          <w:lang w:val="en-US"/>
        </w:rPr>
        <w:t>written and designed by a Yorta Yorta Elder</w:t>
      </w:r>
      <w:r w:rsidR="00B66FF9">
        <w:rPr>
          <w:rFonts w:eastAsia="Arial" w:cs="Arial"/>
          <w:lang w:val="en-US"/>
        </w:rPr>
        <w:t>)</w:t>
      </w:r>
      <w:r>
        <w:rPr>
          <w:rFonts w:eastAsia="Arial" w:cs="Arial"/>
          <w:lang w:val="en-US"/>
        </w:rPr>
        <w:t>.</w:t>
      </w:r>
    </w:p>
    <w:p w14:paraId="45D53877" w14:textId="13F5EE3C" w:rsidR="00F0211C" w:rsidRPr="00F0211C" w:rsidRDefault="00F0211C" w:rsidP="00B66FF9">
      <w:pPr>
        <w:pStyle w:val="ListParagraph"/>
        <w:numPr>
          <w:ilvl w:val="1"/>
          <w:numId w:val="3"/>
        </w:numPr>
        <w:spacing w:after="160" w:line="259" w:lineRule="auto"/>
        <w:rPr>
          <w:rFonts w:eastAsia="Arial" w:cs="Arial"/>
        </w:rPr>
      </w:pPr>
      <w:r>
        <w:rPr>
          <w:rFonts w:eastAsia="Arial" w:cs="Arial"/>
          <w:lang w:val="en-US"/>
        </w:rPr>
        <w:t>B</w:t>
      </w:r>
      <w:r w:rsidR="0065798A" w:rsidRPr="6B01C750">
        <w:rPr>
          <w:rFonts w:eastAsia="Arial" w:cs="Arial"/>
          <w:lang w:val="en-US"/>
        </w:rPr>
        <w:t>uilding a garden and mural at the Shepparton branch by</w:t>
      </w:r>
      <w:r w:rsidR="003027F9">
        <w:rPr>
          <w:rFonts w:eastAsia="Arial" w:cs="Arial"/>
          <w:lang w:val="en-US"/>
        </w:rPr>
        <w:t xml:space="preserve"> Aboriginal</w:t>
      </w:r>
      <w:r w:rsidR="0065798A" w:rsidRPr="6B01C750">
        <w:rPr>
          <w:rFonts w:eastAsia="Arial" w:cs="Arial"/>
          <w:lang w:val="en-US"/>
        </w:rPr>
        <w:t xml:space="preserve"> artist Tom Day</w:t>
      </w:r>
      <w:r w:rsidR="007F73A7">
        <w:rPr>
          <w:rFonts w:eastAsia="Arial" w:cs="Arial"/>
          <w:lang w:val="en-US"/>
        </w:rPr>
        <w:t xml:space="preserve"> (see image</w:t>
      </w:r>
      <w:r w:rsidR="001D0637">
        <w:rPr>
          <w:rFonts w:eastAsia="Arial" w:cs="Arial"/>
          <w:lang w:val="en-US"/>
        </w:rPr>
        <w:t xml:space="preserve"> below</w:t>
      </w:r>
      <w:r w:rsidR="007F73A7">
        <w:rPr>
          <w:rFonts w:eastAsia="Arial" w:cs="Arial"/>
          <w:lang w:val="en-US"/>
        </w:rPr>
        <w:t>)</w:t>
      </w:r>
      <w:r w:rsidR="0065798A" w:rsidRPr="6B01C750">
        <w:rPr>
          <w:rFonts w:eastAsia="Arial" w:cs="Arial"/>
          <w:lang w:val="en-US"/>
        </w:rPr>
        <w:t xml:space="preserve">. </w:t>
      </w:r>
    </w:p>
    <w:p w14:paraId="68ABFA77" w14:textId="2372D3F1" w:rsidR="0065798A" w:rsidRDefault="00F0211C" w:rsidP="00B66FF9">
      <w:pPr>
        <w:pStyle w:val="ListParagraph"/>
        <w:numPr>
          <w:ilvl w:val="1"/>
          <w:numId w:val="3"/>
        </w:numPr>
        <w:spacing w:after="160" w:line="259" w:lineRule="auto"/>
        <w:rPr>
          <w:rFonts w:eastAsia="Arial" w:cs="Arial"/>
        </w:rPr>
      </w:pPr>
      <w:r w:rsidRPr="00D94B45">
        <w:t>I</w:t>
      </w:r>
      <w:r w:rsidR="003C7541" w:rsidRPr="00D94B45">
        <w:t>nstall</w:t>
      </w:r>
      <w:r>
        <w:t xml:space="preserve">ing </w:t>
      </w:r>
      <w:r w:rsidR="006A3B1C">
        <w:t>‘Acknowledgement of Country’ plaques</w:t>
      </w:r>
      <w:r w:rsidR="00710A66">
        <w:t xml:space="preserve"> at the </w:t>
      </w:r>
      <w:r w:rsidR="00D94B45" w:rsidRPr="00D94B45">
        <w:rPr>
          <w:rFonts w:eastAsia="Arial" w:cs="Arial"/>
          <w:lang w:val="en-US"/>
        </w:rPr>
        <w:t>Wendouree</w:t>
      </w:r>
      <w:r w:rsidR="006A3B1C">
        <w:rPr>
          <w:rFonts w:eastAsia="Arial" w:cs="Arial"/>
          <w:lang w:val="en-US"/>
        </w:rPr>
        <w:t>,</w:t>
      </w:r>
      <w:r w:rsidR="00792CD2" w:rsidRPr="00792CD2">
        <w:t xml:space="preserve"> </w:t>
      </w:r>
      <w:r w:rsidR="00792CD2" w:rsidRPr="00792CD2">
        <w:rPr>
          <w:rFonts w:eastAsia="Arial" w:cs="Arial"/>
          <w:lang w:val="en-US"/>
        </w:rPr>
        <w:t>Beaufort</w:t>
      </w:r>
      <w:r w:rsidR="006A3B1C">
        <w:rPr>
          <w:rFonts w:eastAsia="Arial" w:cs="Arial"/>
          <w:lang w:val="en-US"/>
        </w:rPr>
        <w:t>,</w:t>
      </w:r>
      <w:r w:rsidR="00792CD2">
        <w:rPr>
          <w:rFonts w:eastAsia="Arial" w:cs="Arial"/>
          <w:lang w:val="en-US"/>
        </w:rPr>
        <w:t xml:space="preserve"> </w:t>
      </w:r>
      <w:r w:rsidR="00792CD2" w:rsidRPr="00792CD2">
        <w:rPr>
          <w:rFonts w:eastAsia="Arial" w:cs="Arial"/>
          <w:lang w:val="en-US"/>
        </w:rPr>
        <w:t>Horsham</w:t>
      </w:r>
      <w:r w:rsidR="00C403B6">
        <w:rPr>
          <w:rFonts w:eastAsia="Arial" w:cs="Arial"/>
          <w:lang w:val="en-US"/>
        </w:rPr>
        <w:t xml:space="preserve"> </w:t>
      </w:r>
      <w:r w:rsidR="006A3B1C">
        <w:rPr>
          <w:rFonts w:eastAsia="Arial" w:cs="Arial"/>
          <w:lang w:val="en-US"/>
        </w:rPr>
        <w:t xml:space="preserve">and </w:t>
      </w:r>
      <w:r w:rsidR="00C403B6" w:rsidRPr="00C403B6">
        <w:rPr>
          <w:rFonts w:eastAsia="Arial" w:cs="Arial"/>
          <w:lang w:val="en-US"/>
        </w:rPr>
        <w:t>Dimboola</w:t>
      </w:r>
      <w:r w:rsidR="006A3B1C">
        <w:rPr>
          <w:rFonts w:eastAsia="Arial" w:cs="Arial"/>
          <w:lang w:val="en-US"/>
        </w:rPr>
        <w:t xml:space="preserve"> ambulance branches</w:t>
      </w:r>
      <w:r>
        <w:rPr>
          <w:rFonts w:eastAsia="Arial" w:cs="Arial"/>
          <w:lang w:val="en-US"/>
        </w:rPr>
        <w:t xml:space="preserve"> across the Grampians region</w:t>
      </w:r>
      <w:r w:rsidR="006A3B1C">
        <w:rPr>
          <w:rFonts w:eastAsia="Arial" w:cs="Arial"/>
          <w:lang w:val="en-US"/>
        </w:rPr>
        <w:t>.</w:t>
      </w:r>
    </w:p>
    <w:p w14:paraId="36D378A2" w14:textId="12DD73BB" w:rsidR="00A026E4" w:rsidRDefault="0065798A" w:rsidP="005964E2">
      <w:pPr>
        <w:pStyle w:val="ListParagraph"/>
        <w:numPr>
          <w:ilvl w:val="0"/>
          <w:numId w:val="3"/>
        </w:numPr>
        <w:spacing w:after="240"/>
        <w:rPr>
          <w:rFonts w:eastAsia="Arial" w:cs="Arial"/>
        </w:rPr>
      </w:pPr>
      <w:r w:rsidRPr="000C700F">
        <w:rPr>
          <w:rFonts w:eastAsia="Arial" w:cs="Arial"/>
        </w:rPr>
        <w:t>We are building on relationships with Aboriginal Community Controlled Health Organisations through our Operational Community Engagement and Liaison Coordinators</w:t>
      </w:r>
      <w:r w:rsidR="00FB4DD5">
        <w:rPr>
          <w:rFonts w:eastAsia="Arial" w:cs="Arial"/>
        </w:rPr>
        <w:t xml:space="preserve"> (OCELC)</w:t>
      </w:r>
      <w:r w:rsidRPr="000C700F">
        <w:rPr>
          <w:rFonts w:eastAsia="Arial" w:cs="Arial"/>
        </w:rPr>
        <w:t xml:space="preserve">. </w:t>
      </w:r>
      <w:r w:rsidR="000C700F" w:rsidRPr="000C700F">
        <w:rPr>
          <w:rFonts w:eastAsia="Arial" w:cs="Arial"/>
        </w:rPr>
        <w:t xml:space="preserve">The coordinators </w:t>
      </w:r>
      <w:r w:rsidR="000C700F">
        <w:rPr>
          <w:rFonts w:eastAsia="Arial" w:cs="Arial"/>
        </w:rPr>
        <w:t>a</w:t>
      </w:r>
      <w:r w:rsidR="00A026E4" w:rsidRPr="000C700F">
        <w:rPr>
          <w:rFonts w:eastAsia="Arial" w:cs="Arial"/>
        </w:rPr>
        <w:t xml:space="preserve">ssist </w:t>
      </w:r>
      <w:r w:rsidR="00FB4DD5">
        <w:rPr>
          <w:rFonts w:eastAsia="Arial" w:cs="Arial"/>
        </w:rPr>
        <w:t>our workforce</w:t>
      </w:r>
      <w:r w:rsidR="00A026E4" w:rsidRPr="000C700F">
        <w:rPr>
          <w:rFonts w:eastAsia="Arial" w:cs="Arial"/>
        </w:rPr>
        <w:t xml:space="preserve"> in planning community engagement activities, providing key messages and resources</w:t>
      </w:r>
      <w:r w:rsidR="000C700F" w:rsidRPr="000C700F">
        <w:rPr>
          <w:rFonts w:eastAsia="Arial" w:cs="Arial"/>
        </w:rPr>
        <w:t xml:space="preserve">. </w:t>
      </w:r>
      <w:r w:rsidR="000C700F">
        <w:rPr>
          <w:rFonts w:eastAsia="Arial" w:cs="Arial"/>
        </w:rPr>
        <w:t>They</w:t>
      </w:r>
      <w:r w:rsidR="007243C2">
        <w:rPr>
          <w:rFonts w:eastAsia="Arial" w:cs="Arial"/>
        </w:rPr>
        <w:t xml:space="preserve"> e</w:t>
      </w:r>
      <w:r w:rsidR="007243C2" w:rsidRPr="000C700F">
        <w:rPr>
          <w:rFonts w:eastAsia="Arial" w:cs="Arial"/>
        </w:rPr>
        <w:t>ngage with local health services, local government services and emergency stakeholders</w:t>
      </w:r>
      <w:r w:rsidR="00A026E4" w:rsidRPr="000C700F">
        <w:rPr>
          <w:rFonts w:eastAsia="Arial" w:cs="Arial"/>
        </w:rPr>
        <w:t xml:space="preserve"> </w:t>
      </w:r>
      <w:r w:rsidR="007243C2">
        <w:rPr>
          <w:rFonts w:eastAsia="Arial" w:cs="Arial"/>
        </w:rPr>
        <w:t xml:space="preserve">in their areas </w:t>
      </w:r>
      <w:r w:rsidR="00A026E4" w:rsidRPr="000C700F">
        <w:rPr>
          <w:rFonts w:eastAsia="Arial" w:cs="Arial"/>
        </w:rPr>
        <w:t>with projects and initiatives that empower them to make better informed health decisions and create better health outcomes</w:t>
      </w:r>
      <w:r w:rsidR="000C700F" w:rsidRPr="000C700F">
        <w:rPr>
          <w:rFonts w:eastAsia="Arial" w:cs="Arial"/>
        </w:rPr>
        <w:t xml:space="preserve">. </w:t>
      </w:r>
      <w:r w:rsidR="00FB4DD5">
        <w:rPr>
          <w:rFonts w:eastAsia="Arial" w:cs="Arial"/>
        </w:rPr>
        <w:t xml:space="preserve">We currently have </w:t>
      </w:r>
      <w:r w:rsidR="001425FA">
        <w:rPr>
          <w:rFonts w:eastAsia="Arial" w:cs="Arial"/>
        </w:rPr>
        <w:t>six</w:t>
      </w:r>
      <w:r w:rsidR="00FB4DD5">
        <w:rPr>
          <w:rFonts w:eastAsia="Arial" w:cs="Arial"/>
        </w:rPr>
        <w:t xml:space="preserve"> OCELCs across the state in each region.</w:t>
      </w:r>
    </w:p>
    <w:p w14:paraId="54AD898D" w14:textId="7C265BB0" w:rsidR="00E153D6" w:rsidRPr="000C700F" w:rsidRDefault="00E153D6" w:rsidP="00E153D6">
      <w:pPr>
        <w:pStyle w:val="ListParagraph"/>
        <w:spacing w:after="240"/>
        <w:rPr>
          <w:rFonts w:eastAsia="Arial" w:cs="Arial"/>
        </w:rPr>
      </w:pPr>
    </w:p>
    <w:p w14:paraId="33F2D13B" w14:textId="1C829952" w:rsidR="0065798A" w:rsidRDefault="00D81FC5" w:rsidP="0042584B">
      <w:pPr>
        <w:jc w:val="center"/>
        <w:rPr>
          <w:rFonts w:eastAsia="Arial" w:cs="Arial"/>
          <w:sz w:val="20"/>
          <w:szCs w:val="20"/>
        </w:rPr>
      </w:pPr>
      <w:r>
        <w:rPr>
          <w:noProof/>
        </w:rPr>
        <w:drawing>
          <wp:inline distT="0" distB="0" distL="0" distR="0" wp14:anchorId="499B8B11" wp14:editId="625BFA43">
            <wp:extent cx="3162300" cy="2305050"/>
            <wp:effectExtent l="0" t="0" r="0" b="0"/>
            <wp:docPr id="1331698467" name="Picture 1331698467" descr="A mural by Tom Day and garden on the wall of AV’s Shepparton ambulance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98467" name="Picture 1331698467" descr="A mural by Tom Day and garden on the wall of AV’s Shepparton ambulance branch"/>
                    <pic:cNvPicPr/>
                  </pic:nvPicPr>
                  <pic:blipFill>
                    <a:blip r:embed="rId13">
                      <a:extLst>
                        <a:ext uri="{28A0092B-C50C-407E-A947-70E740481C1C}">
                          <a14:useLocalDpi xmlns:a14="http://schemas.microsoft.com/office/drawing/2010/main" val="0"/>
                        </a:ext>
                      </a:extLst>
                    </a:blip>
                    <a:stretch>
                      <a:fillRect/>
                    </a:stretch>
                  </pic:blipFill>
                  <pic:spPr>
                    <a:xfrm>
                      <a:off x="0" y="0"/>
                      <a:ext cx="3162300" cy="2305050"/>
                    </a:xfrm>
                    <a:prstGeom prst="rect">
                      <a:avLst/>
                    </a:prstGeom>
                  </pic:spPr>
                </pic:pic>
              </a:graphicData>
            </a:graphic>
          </wp:inline>
        </w:drawing>
      </w:r>
    </w:p>
    <w:p w14:paraId="0645CF63" w14:textId="77777777" w:rsidR="0042584B" w:rsidRDefault="0042584B" w:rsidP="0042584B">
      <w:pPr>
        <w:rPr>
          <w:i/>
          <w:iCs/>
        </w:rPr>
      </w:pPr>
      <w:bookmarkStart w:id="13" w:name="_Toc127284031"/>
    </w:p>
    <w:p w14:paraId="39995031" w14:textId="3C7E155A" w:rsidR="0042584B" w:rsidRPr="003759A4" w:rsidRDefault="0042584B" w:rsidP="0042584B">
      <w:pPr>
        <w:rPr>
          <w:i/>
          <w:iCs/>
        </w:rPr>
      </w:pPr>
      <w:r w:rsidRPr="003759A4">
        <w:rPr>
          <w:i/>
          <w:iCs/>
        </w:rPr>
        <w:t xml:space="preserve">Image: </w:t>
      </w:r>
      <w:r w:rsidR="001E71C8" w:rsidRPr="001E71C8">
        <w:rPr>
          <w:i/>
          <w:iCs/>
        </w:rPr>
        <w:t>Shepparton ambulance branch with an Aboriginal mural on the side designed by Tom Day.</w:t>
      </w:r>
    </w:p>
    <w:p w14:paraId="0A5D31D4" w14:textId="77777777" w:rsidR="00CE7C08" w:rsidRDefault="00CE7C08">
      <w:pPr>
        <w:spacing w:after="160" w:line="259" w:lineRule="auto"/>
        <w:rPr>
          <w:rFonts w:eastAsia="Arial" w:cs="Arial"/>
          <w:color w:val="002776"/>
          <w:spacing w:val="-10"/>
          <w:sz w:val="32"/>
          <w:szCs w:val="32"/>
        </w:rPr>
      </w:pPr>
      <w:r>
        <w:rPr>
          <w:rFonts w:eastAsia="Arial" w:cs="Arial"/>
          <w:bCs/>
        </w:rPr>
        <w:br w:type="page"/>
      </w:r>
    </w:p>
    <w:p w14:paraId="7B4CC59D" w14:textId="77777777" w:rsidR="00A77FC5" w:rsidRDefault="00A77FC5" w:rsidP="0065798A">
      <w:pPr>
        <w:pStyle w:val="Heading1"/>
        <w:numPr>
          <w:ilvl w:val="0"/>
          <w:numId w:val="0"/>
        </w:numPr>
        <w:ind w:left="510" w:hanging="510"/>
        <w:rPr>
          <w:rFonts w:eastAsia="Arial" w:cs="Arial"/>
          <w:bCs w:val="0"/>
        </w:rPr>
        <w:sectPr w:rsidR="00A77FC5" w:rsidSect="009E1BB0">
          <w:headerReference w:type="even" r:id="rId14"/>
          <w:headerReference w:type="default" r:id="rId15"/>
          <w:footerReference w:type="even" r:id="rId16"/>
          <w:footerReference w:type="default" r:id="rId17"/>
          <w:headerReference w:type="first" r:id="rId18"/>
          <w:footerReference w:type="first" r:id="rId19"/>
          <w:pgSz w:w="11906" w:h="16838"/>
          <w:pgMar w:top="1418" w:right="1080" w:bottom="1440" w:left="1080" w:header="708" w:footer="708" w:gutter="0"/>
          <w:cols w:space="708"/>
          <w:docGrid w:linePitch="360"/>
        </w:sectPr>
      </w:pPr>
    </w:p>
    <w:p w14:paraId="71F80A4A" w14:textId="3859E64E" w:rsidR="0065798A" w:rsidRDefault="0065798A" w:rsidP="00901FA3">
      <w:pPr>
        <w:pStyle w:val="Heading1"/>
        <w:numPr>
          <w:ilvl w:val="0"/>
          <w:numId w:val="0"/>
        </w:numPr>
        <w:ind w:left="510" w:hanging="510"/>
        <w:rPr>
          <w:rFonts w:eastAsia="Arial" w:cs="Arial"/>
          <w:bCs w:val="0"/>
        </w:rPr>
      </w:pPr>
      <w:r w:rsidRPr="00206BB7">
        <w:rPr>
          <w:rFonts w:eastAsia="Arial" w:cs="Arial"/>
          <w:bCs w:val="0"/>
        </w:rPr>
        <w:lastRenderedPageBreak/>
        <w:t>Our actions</w:t>
      </w:r>
      <w:bookmarkEnd w:id="13"/>
      <w:r w:rsidR="00363C06">
        <w:rPr>
          <w:rFonts w:eastAsia="Arial" w:cs="Arial"/>
          <w:bCs w:val="0"/>
        </w:rPr>
        <w:t xml:space="preserve"> </w:t>
      </w:r>
    </w:p>
    <w:p w14:paraId="1A946DE7" w14:textId="69AEB717" w:rsidR="00901FA3" w:rsidRPr="00565E55" w:rsidRDefault="00901FA3" w:rsidP="00901FA3">
      <w:pPr>
        <w:pStyle w:val="BodyText"/>
        <w:rPr>
          <w:rFonts w:eastAsia="Arial"/>
          <w:b/>
          <w:bCs/>
        </w:rPr>
      </w:pPr>
      <w:r w:rsidRPr="00565E55">
        <w:rPr>
          <w:rFonts w:eastAsia="Arial"/>
          <w:b/>
          <w:bCs/>
        </w:rPr>
        <w:t>Action 1</w:t>
      </w:r>
      <w:r w:rsidR="005F78B9" w:rsidRPr="00565E55">
        <w:rPr>
          <w:rFonts w:eastAsia="Arial"/>
          <w:b/>
          <w:bCs/>
        </w:rPr>
        <w:t>.</w:t>
      </w:r>
      <w:r w:rsidR="00FC1FBB" w:rsidRPr="00565E55">
        <w:rPr>
          <w:rFonts w:eastAsia="Arial"/>
          <w:b/>
          <w:bCs/>
        </w:rPr>
        <w:t xml:space="preserve"> </w:t>
      </w:r>
      <w:r w:rsidR="006477FD" w:rsidRPr="00565E55">
        <w:rPr>
          <w:rFonts w:eastAsia="Arial"/>
          <w:b/>
          <w:bCs/>
        </w:rPr>
        <w:t>Establish and strengthen mutually beneficial relationships with Aboriginal and Torres Strait Islander stakeholders and organisations.</w:t>
      </w:r>
    </w:p>
    <w:p w14:paraId="29EC3B9C" w14:textId="20288C97" w:rsidR="00901FA3" w:rsidRPr="00901FA3" w:rsidRDefault="00901FA3" w:rsidP="00901FA3">
      <w:pPr>
        <w:pStyle w:val="BodyText"/>
        <w:rPr>
          <w:rFonts w:eastAsia="Arial"/>
        </w:rPr>
      </w:pPr>
      <w:r w:rsidRPr="00901FA3">
        <w:rPr>
          <w:rFonts w:eastAsia="Arial"/>
        </w:rPr>
        <w:t>Deliverable</w:t>
      </w:r>
      <w:r w:rsidR="006477FD">
        <w:rPr>
          <w:rFonts w:eastAsia="Arial"/>
        </w:rPr>
        <w:t>s</w:t>
      </w:r>
      <w:r w:rsidR="00565E55">
        <w:rPr>
          <w:rFonts w:eastAsia="Arial"/>
        </w:rPr>
        <w:t>:</w:t>
      </w:r>
      <w:r w:rsidRPr="00901FA3">
        <w:rPr>
          <w:rFonts w:eastAsia="Arial"/>
        </w:rPr>
        <w:tab/>
      </w:r>
      <w:r w:rsidRPr="00901FA3">
        <w:rPr>
          <w:rFonts w:eastAsia="Arial"/>
        </w:rPr>
        <w:tab/>
      </w:r>
    </w:p>
    <w:p w14:paraId="66B79115" w14:textId="4F4A4D9C" w:rsidR="00901FA3" w:rsidRPr="00901FA3" w:rsidRDefault="00901FA3" w:rsidP="00901FA3">
      <w:pPr>
        <w:pStyle w:val="BodyText"/>
        <w:rPr>
          <w:rFonts w:eastAsia="Arial"/>
        </w:rPr>
      </w:pPr>
      <w:r w:rsidRPr="00901FA3">
        <w:rPr>
          <w:rFonts w:eastAsia="Arial"/>
        </w:rPr>
        <w:t>1.1</w:t>
      </w:r>
      <w:r w:rsidR="00890D3F">
        <w:rPr>
          <w:rFonts w:eastAsia="Arial"/>
        </w:rPr>
        <w:t>.</w:t>
      </w:r>
      <w:r w:rsidRPr="00901FA3">
        <w:rPr>
          <w:rFonts w:eastAsia="Arial"/>
        </w:rPr>
        <w:t xml:space="preserve"> Identify Aboriginal and Torres Strait Islander stakeholders and organisations within our local area, state-based partnerships, or sphere of influence.</w:t>
      </w:r>
      <w:r w:rsidR="006477FD" w:rsidRPr="006477FD">
        <w:rPr>
          <w:rFonts w:eastAsia="Arial"/>
        </w:rPr>
        <w:t xml:space="preserve"> </w:t>
      </w:r>
      <w:r w:rsidR="006477FD" w:rsidRPr="00901FA3">
        <w:rPr>
          <w:rFonts w:eastAsia="Arial"/>
        </w:rPr>
        <w:t>Timeframe</w:t>
      </w:r>
      <w:r w:rsidR="005F78B9">
        <w:rPr>
          <w:rFonts w:eastAsia="Arial"/>
        </w:rPr>
        <w:t>,</w:t>
      </w:r>
      <w:r w:rsidR="006477FD">
        <w:rPr>
          <w:rFonts w:eastAsia="Arial"/>
        </w:rPr>
        <w:t xml:space="preserve"> </w:t>
      </w:r>
      <w:r w:rsidRPr="00901FA3">
        <w:rPr>
          <w:rFonts w:eastAsia="Arial"/>
        </w:rPr>
        <w:t>May 2023</w:t>
      </w:r>
      <w:r w:rsidR="006477FD">
        <w:rPr>
          <w:rFonts w:eastAsia="Arial"/>
        </w:rPr>
        <w:t xml:space="preserve">. </w:t>
      </w:r>
      <w:r w:rsidR="006477FD" w:rsidRPr="006477FD">
        <w:rPr>
          <w:rFonts w:eastAsia="Arial"/>
        </w:rPr>
        <w:t>Responsibility</w:t>
      </w:r>
      <w:r w:rsidR="006477FD">
        <w:rPr>
          <w:rFonts w:eastAsia="Arial"/>
        </w:rPr>
        <w:t xml:space="preserve">, </w:t>
      </w:r>
      <w:r w:rsidRPr="00901FA3">
        <w:rPr>
          <w:rFonts w:eastAsia="Arial"/>
        </w:rPr>
        <w:t>Senior Lead Diversity &amp; Inclusion</w:t>
      </w:r>
      <w:r w:rsidR="006477FD">
        <w:rPr>
          <w:rFonts w:eastAsia="Arial"/>
        </w:rPr>
        <w:t>.</w:t>
      </w:r>
    </w:p>
    <w:p w14:paraId="2B45C26C" w14:textId="709033BC" w:rsidR="00901FA3" w:rsidRPr="00901FA3" w:rsidRDefault="00901FA3" w:rsidP="00901FA3">
      <w:pPr>
        <w:pStyle w:val="BodyText"/>
        <w:rPr>
          <w:rFonts w:eastAsia="Arial"/>
        </w:rPr>
      </w:pPr>
      <w:r w:rsidRPr="00901FA3">
        <w:rPr>
          <w:rFonts w:eastAsia="Arial"/>
        </w:rPr>
        <w:t>1.2</w:t>
      </w:r>
      <w:r w:rsidR="00890D3F">
        <w:rPr>
          <w:rFonts w:eastAsia="Arial"/>
        </w:rPr>
        <w:t>.</w:t>
      </w:r>
      <w:r w:rsidRPr="00901FA3">
        <w:rPr>
          <w:rFonts w:eastAsia="Arial"/>
        </w:rPr>
        <w:t xml:space="preserve"> Research best practice and principles that support partnerships with Aboriginal and Torres Strait Islander stakeholders and organisations.</w:t>
      </w:r>
      <w:r w:rsidR="006477FD">
        <w:rPr>
          <w:rFonts w:eastAsia="Arial"/>
        </w:rPr>
        <w:t xml:space="preserve"> </w:t>
      </w:r>
      <w:r w:rsidR="006477FD" w:rsidRPr="006477FD">
        <w:rPr>
          <w:rFonts w:eastAsia="Arial"/>
        </w:rPr>
        <w:t>Timeframe</w:t>
      </w:r>
      <w:r w:rsidR="005F78B9">
        <w:rPr>
          <w:rFonts w:eastAsia="Arial"/>
        </w:rPr>
        <w:t>,</w:t>
      </w:r>
      <w:r w:rsidR="006477FD">
        <w:rPr>
          <w:rFonts w:eastAsia="Arial"/>
        </w:rPr>
        <w:t xml:space="preserve"> </w:t>
      </w:r>
      <w:r w:rsidRPr="00901FA3">
        <w:rPr>
          <w:rFonts w:eastAsia="Arial"/>
        </w:rPr>
        <w:t>April 2024</w:t>
      </w:r>
      <w:r w:rsidR="006477FD">
        <w:rPr>
          <w:rFonts w:eastAsia="Arial"/>
        </w:rPr>
        <w:t>.</w:t>
      </w:r>
      <w:r w:rsidRPr="00901FA3">
        <w:rPr>
          <w:rFonts w:eastAsia="Arial"/>
        </w:rPr>
        <w:tab/>
      </w:r>
      <w:r w:rsidR="006477FD" w:rsidRPr="006477FD">
        <w:rPr>
          <w:rFonts w:eastAsia="Arial"/>
        </w:rPr>
        <w:t>Responsibility</w:t>
      </w:r>
      <w:r w:rsidR="006477FD">
        <w:rPr>
          <w:rFonts w:eastAsia="Arial"/>
        </w:rPr>
        <w:t xml:space="preserve">, </w:t>
      </w:r>
      <w:r w:rsidRPr="00901FA3">
        <w:rPr>
          <w:rFonts w:eastAsia="Arial"/>
        </w:rPr>
        <w:t>Senior Lead Diversity &amp; Inclusion</w:t>
      </w:r>
      <w:r w:rsidR="006477FD">
        <w:rPr>
          <w:rFonts w:eastAsia="Arial"/>
        </w:rPr>
        <w:t>.</w:t>
      </w:r>
    </w:p>
    <w:p w14:paraId="2E408360" w14:textId="671D99DF" w:rsidR="00901FA3" w:rsidRPr="00901FA3" w:rsidRDefault="00901FA3" w:rsidP="00901FA3">
      <w:pPr>
        <w:pStyle w:val="BodyText"/>
        <w:rPr>
          <w:rFonts w:eastAsia="Arial"/>
        </w:rPr>
      </w:pPr>
      <w:r w:rsidRPr="00901FA3">
        <w:rPr>
          <w:rFonts w:eastAsia="Arial"/>
        </w:rPr>
        <w:t>1.3</w:t>
      </w:r>
      <w:r w:rsidR="00890D3F">
        <w:rPr>
          <w:rFonts w:eastAsia="Arial"/>
        </w:rPr>
        <w:t>.</w:t>
      </w:r>
      <w:r w:rsidRPr="00901FA3">
        <w:rPr>
          <w:rFonts w:eastAsia="Arial"/>
        </w:rPr>
        <w:t xml:space="preserve"> Develop internal framework to support partnerships with Aboriginal and Torres Strait Islander stakeholders and organisations.</w:t>
      </w:r>
      <w:r w:rsidR="006477FD">
        <w:rPr>
          <w:rFonts w:eastAsia="Arial"/>
        </w:rPr>
        <w:t xml:space="preserve"> Timeframe</w:t>
      </w:r>
      <w:r w:rsidR="005F78B9">
        <w:rPr>
          <w:rFonts w:eastAsia="Arial"/>
        </w:rPr>
        <w:t>,</w:t>
      </w:r>
      <w:r w:rsidR="00FC1FBB">
        <w:rPr>
          <w:rFonts w:eastAsia="Arial"/>
        </w:rPr>
        <w:t xml:space="preserve"> </w:t>
      </w:r>
      <w:r w:rsidRPr="00901FA3">
        <w:rPr>
          <w:rFonts w:eastAsia="Arial"/>
        </w:rPr>
        <w:t>December 2024</w:t>
      </w:r>
      <w:r w:rsidR="00FC1FBB">
        <w:rPr>
          <w:rFonts w:eastAsia="Arial"/>
        </w:rPr>
        <w:t xml:space="preserve">. Responsibility </w:t>
      </w:r>
      <w:r w:rsidRPr="00901FA3">
        <w:rPr>
          <w:rFonts w:eastAsia="Arial"/>
        </w:rPr>
        <w:t>Senior Lead Diversity &amp; Inclusion</w:t>
      </w:r>
      <w:r w:rsidR="00FC1FBB">
        <w:rPr>
          <w:rFonts w:eastAsia="Arial"/>
        </w:rPr>
        <w:t>.</w:t>
      </w:r>
    </w:p>
    <w:p w14:paraId="46B7AF40" w14:textId="5DBE41BF" w:rsidR="00FC1FBB" w:rsidRPr="00565E55" w:rsidRDefault="00FC1FBB" w:rsidP="00901FA3">
      <w:pPr>
        <w:pStyle w:val="BodyText"/>
        <w:rPr>
          <w:rFonts w:eastAsia="Arial"/>
          <w:b/>
          <w:bCs/>
        </w:rPr>
      </w:pPr>
      <w:r w:rsidRPr="00565E55">
        <w:rPr>
          <w:rFonts w:eastAsia="Arial"/>
          <w:b/>
          <w:bCs/>
        </w:rPr>
        <w:t xml:space="preserve">Action </w:t>
      </w:r>
      <w:r w:rsidR="00901FA3" w:rsidRPr="00565E55">
        <w:rPr>
          <w:rFonts w:eastAsia="Arial"/>
          <w:b/>
          <w:bCs/>
        </w:rPr>
        <w:t>2</w:t>
      </w:r>
      <w:r w:rsidR="005F78B9" w:rsidRPr="00565E55">
        <w:rPr>
          <w:rFonts w:eastAsia="Arial"/>
          <w:b/>
          <w:bCs/>
        </w:rPr>
        <w:t>.</w:t>
      </w:r>
      <w:r w:rsidRPr="00565E55">
        <w:rPr>
          <w:rFonts w:eastAsia="Arial"/>
          <w:b/>
          <w:bCs/>
        </w:rPr>
        <w:t xml:space="preserve"> </w:t>
      </w:r>
      <w:r w:rsidR="00901FA3" w:rsidRPr="00565E55">
        <w:rPr>
          <w:rFonts w:eastAsia="Arial"/>
          <w:b/>
          <w:bCs/>
        </w:rPr>
        <w:t xml:space="preserve">Build relationships through celebrating National Reconciliation Week (NRW). </w:t>
      </w:r>
      <w:r w:rsidR="00901FA3" w:rsidRPr="00565E55">
        <w:rPr>
          <w:rFonts w:eastAsia="Arial"/>
          <w:b/>
          <w:bCs/>
        </w:rPr>
        <w:tab/>
      </w:r>
    </w:p>
    <w:p w14:paraId="26F7B0DD" w14:textId="4EA65336" w:rsidR="00FC1FBB" w:rsidRDefault="00FC1FBB" w:rsidP="00901FA3">
      <w:pPr>
        <w:pStyle w:val="BodyText"/>
        <w:rPr>
          <w:rFonts w:eastAsia="Arial"/>
        </w:rPr>
      </w:pPr>
      <w:r>
        <w:rPr>
          <w:rFonts w:eastAsia="Arial"/>
        </w:rPr>
        <w:t>Deliverables</w:t>
      </w:r>
      <w:r w:rsidR="00565E55">
        <w:rPr>
          <w:rFonts w:eastAsia="Arial"/>
        </w:rPr>
        <w:t>:</w:t>
      </w:r>
    </w:p>
    <w:p w14:paraId="7BFCC10E" w14:textId="75A4F379" w:rsidR="00901FA3" w:rsidRDefault="00901FA3" w:rsidP="00901FA3">
      <w:pPr>
        <w:pStyle w:val="BodyText"/>
        <w:rPr>
          <w:rFonts w:eastAsia="Arial"/>
        </w:rPr>
      </w:pPr>
      <w:r w:rsidRPr="00901FA3">
        <w:rPr>
          <w:rFonts w:eastAsia="Arial"/>
        </w:rPr>
        <w:t>2.1</w:t>
      </w:r>
      <w:r w:rsidR="00890D3F">
        <w:rPr>
          <w:rFonts w:eastAsia="Arial"/>
        </w:rPr>
        <w:t>.</w:t>
      </w:r>
      <w:r w:rsidRPr="00901FA3">
        <w:rPr>
          <w:rFonts w:eastAsia="Arial"/>
        </w:rPr>
        <w:t xml:space="preserve"> Circulate Reconciliation Australia’s NRW resources and reconciliation materials to our staff.</w:t>
      </w:r>
      <w:r w:rsidRPr="00901FA3">
        <w:rPr>
          <w:rFonts w:eastAsia="Arial"/>
        </w:rPr>
        <w:tab/>
      </w:r>
      <w:r w:rsidR="00FC1FBB">
        <w:rPr>
          <w:rFonts w:eastAsia="Arial"/>
        </w:rPr>
        <w:t xml:space="preserve"> Timeframe</w:t>
      </w:r>
      <w:r w:rsidR="005F78B9">
        <w:rPr>
          <w:rFonts w:eastAsia="Arial"/>
        </w:rPr>
        <w:t>,</w:t>
      </w:r>
      <w:r w:rsidR="00FC1FBB">
        <w:rPr>
          <w:rFonts w:eastAsia="Arial"/>
        </w:rPr>
        <w:t xml:space="preserve"> </w:t>
      </w:r>
      <w:r w:rsidRPr="00901FA3">
        <w:rPr>
          <w:rFonts w:eastAsia="Arial"/>
        </w:rPr>
        <w:t>May 2023 &amp; 2024</w:t>
      </w:r>
      <w:r w:rsidR="00FC1FBB">
        <w:rPr>
          <w:rFonts w:eastAsia="Arial"/>
        </w:rPr>
        <w:t xml:space="preserve">. Responsibility, </w:t>
      </w:r>
      <w:r w:rsidRPr="00901FA3">
        <w:rPr>
          <w:rFonts w:eastAsia="Arial"/>
        </w:rPr>
        <w:t>Senior Manager Employee Communications</w:t>
      </w:r>
      <w:r w:rsidR="00FC1FBB">
        <w:rPr>
          <w:rFonts w:eastAsia="Arial"/>
        </w:rPr>
        <w:t>.</w:t>
      </w:r>
    </w:p>
    <w:p w14:paraId="2A87255B" w14:textId="541D65A3" w:rsidR="00901FA3" w:rsidRPr="00901FA3" w:rsidRDefault="00901FA3" w:rsidP="00901FA3">
      <w:pPr>
        <w:pStyle w:val="BodyText"/>
        <w:rPr>
          <w:rFonts w:eastAsia="Arial"/>
        </w:rPr>
      </w:pPr>
      <w:r w:rsidRPr="00901FA3">
        <w:rPr>
          <w:rFonts w:eastAsia="Arial"/>
        </w:rPr>
        <w:t>2.2</w:t>
      </w:r>
      <w:r w:rsidR="00890D3F">
        <w:rPr>
          <w:rFonts w:eastAsia="Arial"/>
        </w:rPr>
        <w:t>.</w:t>
      </w:r>
      <w:r w:rsidRPr="00901FA3">
        <w:rPr>
          <w:rFonts w:eastAsia="Arial"/>
        </w:rPr>
        <w:t xml:space="preserve"> Reconciliation Working Group members to participate in an external NRW event.</w:t>
      </w:r>
      <w:r w:rsidRPr="00901FA3">
        <w:rPr>
          <w:rFonts w:eastAsia="Arial"/>
        </w:rPr>
        <w:tab/>
      </w:r>
      <w:r w:rsidR="00FC1FBB">
        <w:rPr>
          <w:rFonts w:eastAsia="Arial"/>
        </w:rPr>
        <w:t xml:space="preserve"> Timeframe</w:t>
      </w:r>
      <w:r w:rsidR="005F78B9">
        <w:rPr>
          <w:rFonts w:eastAsia="Arial"/>
        </w:rPr>
        <w:t>,</w:t>
      </w:r>
      <w:r w:rsidR="00FC1FBB">
        <w:rPr>
          <w:rFonts w:eastAsia="Arial"/>
        </w:rPr>
        <w:t xml:space="preserve"> </w:t>
      </w:r>
      <w:r w:rsidRPr="00901FA3">
        <w:rPr>
          <w:rFonts w:eastAsia="Arial"/>
        </w:rPr>
        <w:t>27 May – 3 June 2023 &amp; 2024</w:t>
      </w:r>
      <w:r w:rsidR="00FC1FBB">
        <w:rPr>
          <w:rFonts w:eastAsia="Arial"/>
        </w:rPr>
        <w:t>. Responsibility</w:t>
      </w:r>
      <w:r w:rsidR="005F78B9">
        <w:rPr>
          <w:rFonts w:eastAsia="Arial"/>
        </w:rPr>
        <w:t xml:space="preserve">, </w:t>
      </w:r>
      <w:r w:rsidRPr="00901FA3">
        <w:rPr>
          <w:rFonts w:eastAsia="Arial"/>
        </w:rPr>
        <w:t>Senior Lead Diversity &amp; Inclusion</w:t>
      </w:r>
      <w:r w:rsidR="005F78B9">
        <w:rPr>
          <w:rFonts w:eastAsia="Arial"/>
        </w:rPr>
        <w:t>.</w:t>
      </w:r>
    </w:p>
    <w:p w14:paraId="1DB0E3DC" w14:textId="06D101A6" w:rsidR="00901FA3" w:rsidRDefault="00901FA3" w:rsidP="00901FA3">
      <w:pPr>
        <w:pStyle w:val="BodyText"/>
        <w:rPr>
          <w:rFonts w:eastAsia="Arial"/>
        </w:rPr>
      </w:pPr>
      <w:r w:rsidRPr="00901FA3">
        <w:rPr>
          <w:rFonts w:eastAsia="Arial"/>
        </w:rPr>
        <w:t>2.3</w:t>
      </w:r>
      <w:r w:rsidR="00890D3F">
        <w:rPr>
          <w:rFonts w:eastAsia="Arial"/>
        </w:rPr>
        <w:t>.</w:t>
      </w:r>
      <w:r w:rsidRPr="00901FA3">
        <w:rPr>
          <w:rFonts w:eastAsia="Arial"/>
        </w:rPr>
        <w:t xml:space="preserve"> Encourage and support staff and senior leaders to participate in at least one external event to recognise and celebrate NRW.</w:t>
      </w:r>
      <w:r w:rsidR="005F78B9">
        <w:rPr>
          <w:rFonts w:eastAsia="Arial"/>
        </w:rPr>
        <w:t xml:space="preserve"> Timeframe, </w:t>
      </w:r>
      <w:r w:rsidRPr="00901FA3">
        <w:rPr>
          <w:rFonts w:eastAsia="Arial"/>
        </w:rPr>
        <w:t>27 May – 3 June 2023 &amp; 2024</w:t>
      </w:r>
      <w:r w:rsidR="005F78B9">
        <w:rPr>
          <w:rFonts w:eastAsia="Arial"/>
        </w:rPr>
        <w:t xml:space="preserve">. Responsibility, </w:t>
      </w:r>
      <w:r w:rsidRPr="00901FA3">
        <w:rPr>
          <w:rFonts w:eastAsia="Arial"/>
        </w:rPr>
        <w:t>Senior Manager Community &amp; Partner Engagement</w:t>
      </w:r>
      <w:r w:rsidR="005F78B9">
        <w:rPr>
          <w:rFonts w:eastAsia="Arial"/>
        </w:rPr>
        <w:t>.</w:t>
      </w:r>
    </w:p>
    <w:p w14:paraId="2622338F" w14:textId="1B38F235" w:rsidR="00901FA3" w:rsidRPr="00901FA3" w:rsidRDefault="00901FA3" w:rsidP="00901FA3">
      <w:pPr>
        <w:pStyle w:val="BodyText"/>
        <w:rPr>
          <w:rFonts w:eastAsia="Arial"/>
        </w:rPr>
      </w:pPr>
      <w:r w:rsidRPr="00901FA3">
        <w:rPr>
          <w:rFonts w:eastAsia="Arial"/>
        </w:rPr>
        <w:t>2.4</w:t>
      </w:r>
      <w:r w:rsidR="00890D3F">
        <w:rPr>
          <w:rFonts w:eastAsia="Arial"/>
        </w:rPr>
        <w:t>.</w:t>
      </w:r>
      <w:r w:rsidRPr="00901FA3">
        <w:rPr>
          <w:rFonts w:eastAsia="Arial"/>
        </w:rPr>
        <w:t xml:space="preserve"> Support NRW activities with Aboriginal health sector partners across Victoria in each region.</w:t>
      </w:r>
      <w:r w:rsidRPr="00901FA3">
        <w:rPr>
          <w:rFonts w:eastAsia="Arial"/>
        </w:rPr>
        <w:tab/>
      </w:r>
      <w:r w:rsidR="005F78B9">
        <w:rPr>
          <w:rFonts w:eastAsia="Arial"/>
        </w:rPr>
        <w:t xml:space="preserve"> Timeframe, </w:t>
      </w:r>
      <w:r w:rsidRPr="00901FA3">
        <w:rPr>
          <w:rFonts w:eastAsia="Arial"/>
        </w:rPr>
        <w:t>May 2023</w:t>
      </w:r>
      <w:r w:rsidR="005F78B9">
        <w:rPr>
          <w:rFonts w:eastAsia="Arial"/>
        </w:rPr>
        <w:t xml:space="preserve">. Responsibility, </w:t>
      </w:r>
      <w:r w:rsidRPr="00901FA3">
        <w:rPr>
          <w:rFonts w:eastAsia="Arial"/>
        </w:rPr>
        <w:t>Senior Manager Community &amp; Partner Engagement</w:t>
      </w:r>
      <w:r w:rsidR="005F78B9">
        <w:rPr>
          <w:rFonts w:eastAsia="Arial"/>
        </w:rPr>
        <w:t>.</w:t>
      </w:r>
    </w:p>
    <w:p w14:paraId="0920B71D" w14:textId="72B097DE" w:rsidR="00901FA3" w:rsidRPr="00901FA3" w:rsidRDefault="00901FA3" w:rsidP="00901FA3">
      <w:pPr>
        <w:pStyle w:val="BodyText"/>
        <w:rPr>
          <w:rFonts w:eastAsia="Arial"/>
        </w:rPr>
      </w:pPr>
      <w:r w:rsidRPr="00901FA3">
        <w:rPr>
          <w:rFonts w:eastAsia="Arial"/>
        </w:rPr>
        <w:t>2.5</w:t>
      </w:r>
      <w:r w:rsidR="00890D3F">
        <w:rPr>
          <w:rFonts w:eastAsia="Arial"/>
        </w:rPr>
        <w:t>.</w:t>
      </w:r>
      <w:r w:rsidRPr="00901FA3">
        <w:rPr>
          <w:rFonts w:eastAsia="Arial"/>
        </w:rPr>
        <w:t xml:space="preserve"> Develop an NRW engagement package to support the organisation’s involvement across the state.</w:t>
      </w:r>
      <w:r w:rsidRPr="00901FA3">
        <w:rPr>
          <w:rFonts w:eastAsia="Arial"/>
        </w:rPr>
        <w:tab/>
      </w:r>
      <w:r w:rsidR="005F78B9">
        <w:rPr>
          <w:rFonts w:eastAsia="Arial"/>
        </w:rPr>
        <w:t xml:space="preserve">Timeframe, </w:t>
      </w:r>
      <w:r w:rsidRPr="00901FA3">
        <w:rPr>
          <w:rFonts w:eastAsia="Arial"/>
        </w:rPr>
        <w:t>May 2023</w:t>
      </w:r>
      <w:r w:rsidR="005F78B9">
        <w:rPr>
          <w:rFonts w:eastAsia="Arial"/>
        </w:rPr>
        <w:t xml:space="preserve">. Responsibility, </w:t>
      </w:r>
      <w:r w:rsidRPr="00901FA3">
        <w:rPr>
          <w:rFonts w:eastAsia="Arial"/>
        </w:rPr>
        <w:t>Senior Manager Community &amp; Partner Engagement</w:t>
      </w:r>
      <w:r w:rsidR="005F78B9">
        <w:rPr>
          <w:rFonts w:eastAsia="Arial"/>
        </w:rPr>
        <w:t>.</w:t>
      </w:r>
    </w:p>
    <w:p w14:paraId="471D95EC" w14:textId="7BBF1DD3" w:rsidR="00901FA3" w:rsidRPr="00901FA3" w:rsidRDefault="00901FA3" w:rsidP="00901FA3">
      <w:pPr>
        <w:pStyle w:val="BodyText"/>
        <w:rPr>
          <w:rFonts w:eastAsia="Arial"/>
        </w:rPr>
      </w:pPr>
      <w:r w:rsidRPr="00901FA3">
        <w:rPr>
          <w:rFonts w:eastAsia="Arial"/>
        </w:rPr>
        <w:t>2.6</w:t>
      </w:r>
      <w:r w:rsidR="00890D3F">
        <w:rPr>
          <w:rFonts w:eastAsia="Arial"/>
        </w:rPr>
        <w:t>.</w:t>
      </w:r>
      <w:r w:rsidRPr="00901FA3">
        <w:rPr>
          <w:rFonts w:eastAsia="Arial"/>
        </w:rPr>
        <w:t xml:space="preserve"> Encourage Reconciliation Working Group members to participate in internal communication explaining their experience with reconciliation and what it means to them.</w:t>
      </w:r>
      <w:r w:rsidRPr="00901FA3">
        <w:rPr>
          <w:rFonts w:eastAsia="Arial"/>
        </w:rPr>
        <w:tab/>
      </w:r>
      <w:r w:rsidR="005F78B9">
        <w:rPr>
          <w:rFonts w:eastAsia="Arial"/>
        </w:rPr>
        <w:t xml:space="preserve">Timeframe, </w:t>
      </w:r>
      <w:r w:rsidRPr="00901FA3">
        <w:rPr>
          <w:rFonts w:eastAsia="Arial"/>
        </w:rPr>
        <w:t>May 2023</w:t>
      </w:r>
      <w:r w:rsidR="005F78B9">
        <w:rPr>
          <w:rFonts w:eastAsia="Arial"/>
        </w:rPr>
        <w:t xml:space="preserve">. Responsibility, </w:t>
      </w:r>
      <w:r w:rsidRPr="00901FA3">
        <w:rPr>
          <w:rFonts w:eastAsia="Arial"/>
        </w:rPr>
        <w:t>Senior Manager Employee Communications</w:t>
      </w:r>
      <w:r w:rsidR="005F78B9">
        <w:rPr>
          <w:rFonts w:eastAsia="Arial"/>
        </w:rPr>
        <w:t>.</w:t>
      </w:r>
    </w:p>
    <w:p w14:paraId="16A1CA25" w14:textId="77777777" w:rsidR="005F78B9" w:rsidRPr="00565E55" w:rsidRDefault="005F78B9" w:rsidP="00901FA3">
      <w:pPr>
        <w:pStyle w:val="BodyText"/>
        <w:rPr>
          <w:rFonts w:eastAsia="Arial"/>
          <w:b/>
          <w:bCs/>
        </w:rPr>
      </w:pPr>
      <w:r w:rsidRPr="00565E55">
        <w:rPr>
          <w:rFonts w:eastAsia="Arial"/>
          <w:b/>
          <w:bCs/>
        </w:rPr>
        <w:lastRenderedPageBreak/>
        <w:t xml:space="preserve">Action </w:t>
      </w:r>
      <w:r w:rsidR="00901FA3" w:rsidRPr="00565E55">
        <w:rPr>
          <w:rFonts w:eastAsia="Arial"/>
          <w:b/>
          <w:bCs/>
        </w:rPr>
        <w:t>3.</w:t>
      </w:r>
      <w:r w:rsidRPr="00565E55">
        <w:rPr>
          <w:rFonts w:eastAsia="Arial"/>
          <w:b/>
          <w:bCs/>
        </w:rPr>
        <w:t xml:space="preserve"> </w:t>
      </w:r>
      <w:r w:rsidR="00901FA3" w:rsidRPr="00565E55">
        <w:rPr>
          <w:rFonts w:eastAsia="Arial"/>
          <w:b/>
          <w:bCs/>
        </w:rPr>
        <w:t>Promote reconciliation through our sphere of influence.</w:t>
      </w:r>
    </w:p>
    <w:p w14:paraId="23784B5A" w14:textId="5DD31259" w:rsidR="005F78B9" w:rsidRDefault="005F78B9" w:rsidP="00901FA3">
      <w:pPr>
        <w:pStyle w:val="BodyText"/>
        <w:rPr>
          <w:rFonts w:eastAsia="Arial"/>
        </w:rPr>
      </w:pPr>
      <w:r>
        <w:rPr>
          <w:rFonts w:eastAsia="Arial"/>
        </w:rPr>
        <w:t>Deliverables</w:t>
      </w:r>
      <w:r w:rsidR="00565E55">
        <w:rPr>
          <w:rFonts w:eastAsia="Arial"/>
        </w:rPr>
        <w:t>:</w:t>
      </w:r>
    </w:p>
    <w:p w14:paraId="550D5606" w14:textId="6DE8235B" w:rsidR="00901FA3" w:rsidRPr="00901FA3" w:rsidRDefault="00901FA3" w:rsidP="00901FA3">
      <w:pPr>
        <w:pStyle w:val="BodyText"/>
        <w:rPr>
          <w:rFonts w:eastAsia="Arial"/>
        </w:rPr>
      </w:pPr>
      <w:r w:rsidRPr="00901FA3">
        <w:rPr>
          <w:rFonts w:eastAsia="Arial"/>
        </w:rPr>
        <w:t>3.1</w:t>
      </w:r>
      <w:r w:rsidR="00890D3F">
        <w:rPr>
          <w:rFonts w:eastAsia="Arial"/>
        </w:rPr>
        <w:t>.</w:t>
      </w:r>
      <w:r w:rsidRPr="00901FA3">
        <w:rPr>
          <w:rFonts w:eastAsia="Arial"/>
        </w:rPr>
        <w:t xml:space="preserve"> Communicate our commitment to reconciliation to all staff.</w:t>
      </w:r>
      <w:r w:rsidR="005F78B9">
        <w:rPr>
          <w:rFonts w:eastAsia="Arial"/>
        </w:rPr>
        <w:t xml:space="preserve"> Timeframe, </w:t>
      </w:r>
      <w:r w:rsidRPr="00901FA3">
        <w:rPr>
          <w:rFonts w:eastAsia="Arial"/>
        </w:rPr>
        <w:t>May 2023</w:t>
      </w:r>
      <w:r w:rsidRPr="00901FA3">
        <w:rPr>
          <w:rFonts w:eastAsia="Arial"/>
        </w:rPr>
        <w:tab/>
      </w:r>
      <w:r w:rsidR="005F78B9">
        <w:rPr>
          <w:rFonts w:eastAsia="Arial"/>
        </w:rPr>
        <w:t xml:space="preserve">. Responsibility, </w:t>
      </w:r>
      <w:r w:rsidRPr="00901FA3">
        <w:rPr>
          <w:rFonts w:eastAsia="Arial"/>
        </w:rPr>
        <w:t>Senior Manager Employee Communications</w:t>
      </w:r>
      <w:r w:rsidR="005F78B9">
        <w:rPr>
          <w:rFonts w:eastAsia="Arial"/>
        </w:rPr>
        <w:t>.</w:t>
      </w:r>
    </w:p>
    <w:p w14:paraId="7BAA1578" w14:textId="22D0DF2D" w:rsidR="00901FA3" w:rsidRPr="00901FA3" w:rsidRDefault="00901FA3" w:rsidP="00901FA3">
      <w:pPr>
        <w:pStyle w:val="BodyText"/>
        <w:rPr>
          <w:rFonts w:eastAsia="Arial"/>
        </w:rPr>
      </w:pPr>
      <w:r w:rsidRPr="00901FA3">
        <w:rPr>
          <w:rFonts w:eastAsia="Arial"/>
        </w:rPr>
        <w:t>3.2</w:t>
      </w:r>
      <w:r w:rsidR="00890D3F">
        <w:rPr>
          <w:rFonts w:eastAsia="Arial"/>
        </w:rPr>
        <w:t>.</w:t>
      </w:r>
      <w:r w:rsidRPr="00901FA3">
        <w:rPr>
          <w:rFonts w:eastAsia="Arial"/>
        </w:rPr>
        <w:t xml:space="preserve"> Identify RAP and other like-minded organisations that we could approach to collaborate with on our reconciliation journey.</w:t>
      </w:r>
      <w:r w:rsidR="004B7EE3">
        <w:rPr>
          <w:rFonts w:eastAsia="Arial"/>
        </w:rPr>
        <w:t xml:space="preserve"> </w:t>
      </w:r>
      <w:r w:rsidR="005F78B9">
        <w:rPr>
          <w:rFonts w:eastAsia="Arial"/>
        </w:rPr>
        <w:t xml:space="preserve">Timeframe, </w:t>
      </w:r>
      <w:r w:rsidRPr="00901FA3">
        <w:rPr>
          <w:rFonts w:eastAsia="Arial"/>
        </w:rPr>
        <w:t>June 2023</w:t>
      </w:r>
      <w:r w:rsidR="005F78B9">
        <w:rPr>
          <w:rFonts w:eastAsia="Arial"/>
        </w:rPr>
        <w:t xml:space="preserve">. Responsibility, </w:t>
      </w:r>
      <w:r w:rsidRPr="00901FA3">
        <w:rPr>
          <w:rFonts w:eastAsia="Arial"/>
        </w:rPr>
        <w:t>Senior Lead Diversity &amp; Inclusion</w:t>
      </w:r>
      <w:r w:rsidR="005F78B9">
        <w:rPr>
          <w:rFonts w:eastAsia="Arial"/>
        </w:rPr>
        <w:t>.</w:t>
      </w:r>
    </w:p>
    <w:p w14:paraId="47068F02" w14:textId="316F9555" w:rsidR="00901FA3" w:rsidRPr="00901FA3" w:rsidRDefault="00901FA3" w:rsidP="00901FA3">
      <w:pPr>
        <w:pStyle w:val="BodyText"/>
        <w:rPr>
          <w:rFonts w:eastAsia="Arial"/>
        </w:rPr>
      </w:pPr>
      <w:r w:rsidRPr="00901FA3">
        <w:rPr>
          <w:rFonts w:eastAsia="Arial"/>
        </w:rPr>
        <w:t>3.3</w:t>
      </w:r>
      <w:r w:rsidR="00890D3F">
        <w:rPr>
          <w:rFonts w:eastAsia="Arial"/>
        </w:rPr>
        <w:t>.</w:t>
      </w:r>
      <w:r w:rsidRPr="00901FA3">
        <w:rPr>
          <w:rFonts w:eastAsia="Arial"/>
        </w:rPr>
        <w:t xml:space="preserve"> Maintain a register of stakeholder contacts to monitor and improve the effectiveness of engagement activities. </w:t>
      </w:r>
      <w:r w:rsidR="005F78B9">
        <w:rPr>
          <w:rFonts w:eastAsia="Arial"/>
        </w:rPr>
        <w:t xml:space="preserve">Timeframe, </w:t>
      </w:r>
      <w:r w:rsidRPr="00901FA3">
        <w:rPr>
          <w:rFonts w:eastAsia="Arial"/>
        </w:rPr>
        <w:t>June 2023</w:t>
      </w:r>
      <w:r w:rsidR="005F78B9">
        <w:rPr>
          <w:rFonts w:eastAsia="Arial"/>
        </w:rPr>
        <w:t xml:space="preserve">. Responsibility, </w:t>
      </w:r>
      <w:r w:rsidRPr="00901FA3">
        <w:rPr>
          <w:rFonts w:eastAsia="Arial"/>
        </w:rPr>
        <w:t>Senior Lead Diversity &amp; Inclusion</w:t>
      </w:r>
      <w:r w:rsidR="005F78B9">
        <w:rPr>
          <w:rFonts w:eastAsia="Arial"/>
        </w:rPr>
        <w:t>.</w:t>
      </w:r>
    </w:p>
    <w:p w14:paraId="61A927A6" w14:textId="20C0988D" w:rsidR="00901FA3" w:rsidRPr="00901FA3" w:rsidRDefault="00901FA3" w:rsidP="00901FA3">
      <w:pPr>
        <w:pStyle w:val="BodyText"/>
        <w:rPr>
          <w:rFonts w:eastAsia="Arial"/>
        </w:rPr>
      </w:pPr>
      <w:r w:rsidRPr="00901FA3">
        <w:rPr>
          <w:rFonts w:eastAsia="Arial"/>
        </w:rPr>
        <w:t>3.4</w:t>
      </w:r>
      <w:r w:rsidR="00890D3F">
        <w:rPr>
          <w:rFonts w:eastAsia="Arial"/>
        </w:rPr>
        <w:t>.</w:t>
      </w:r>
      <w:r w:rsidRPr="00901FA3">
        <w:rPr>
          <w:rFonts w:eastAsia="Arial"/>
        </w:rPr>
        <w:t xml:space="preserve"> Share experience and learnings from engagement events to improve cultural understanding across AV.</w:t>
      </w:r>
      <w:r w:rsidR="005F78B9">
        <w:rPr>
          <w:rFonts w:eastAsia="Arial"/>
        </w:rPr>
        <w:t xml:space="preserve"> Timeframe, </w:t>
      </w:r>
      <w:r w:rsidRPr="00901FA3">
        <w:rPr>
          <w:rFonts w:eastAsia="Arial"/>
        </w:rPr>
        <w:t>June 2023</w:t>
      </w:r>
      <w:r w:rsidR="005F78B9">
        <w:rPr>
          <w:rFonts w:eastAsia="Arial"/>
        </w:rPr>
        <w:t xml:space="preserve">. Responsibility, </w:t>
      </w:r>
      <w:r w:rsidRPr="00901FA3">
        <w:rPr>
          <w:rFonts w:eastAsia="Arial"/>
        </w:rPr>
        <w:t>Senior Manager Community &amp; Partner Engagement</w:t>
      </w:r>
      <w:r w:rsidR="005F78B9">
        <w:rPr>
          <w:rFonts w:eastAsia="Arial"/>
        </w:rPr>
        <w:t>.</w:t>
      </w:r>
    </w:p>
    <w:p w14:paraId="4033E99D" w14:textId="77777777" w:rsidR="005F78B9" w:rsidRPr="00890D3F" w:rsidRDefault="005F78B9" w:rsidP="00901FA3">
      <w:pPr>
        <w:pStyle w:val="BodyText"/>
        <w:rPr>
          <w:rFonts w:eastAsia="Arial"/>
          <w:b/>
          <w:bCs/>
        </w:rPr>
      </w:pPr>
      <w:r w:rsidRPr="00890D3F">
        <w:rPr>
          <w:rFonts w:eastAsia="Arial"/>
          <w:b/>
          <w:bCs/>
        </w:rPr>
        <w:t xml:space="preserve">Action </w:t>
      </w:r>
      <w:r w:rsidR="00901FA3" w:rsidRPr="00890D3F">
        <w:rPr>
          <w:rFonts w:eastAsia="Arial"/>
          <w:b/>
          <w:bCs/>
        </w:rPr>
        <w:t>4.</w:t>
      </w:r>
      <w:r w:rsidRPr="00890D3F">
        <w:rPr>
          <w:rFonts w:eastAsia="Arial"/>
          <w:b/>
          <w:bCs/>
        </w:rPr>
        <w:t xml:space="preserve"> </w:t>
      </w:r>
      <w:r w:rsidR="00901FA3" w:rsidRPr="00890D3F">
        <w:rPr>
          <w:rFonts w:eastAsia="Arial"/>
          <w:b/>
          <w:bCs/>
        </w:rPr>
        <w:t>Promote positive race relations through anti-discrimination strategies.</w:t>
      </w:r>
    </w:p>
    <w:p w14:paraId="0B77496F" w14:textId="17A91551" w:rsidR="005F78B9" w:rsidRDefault="005F78B9" w:rsidP="00901FA3">
      <w:pPr>
        <w:pStyle w:val="BodyText"/>
        <w:rPr>
          <w:rFonts w:eastAsia="Arial"/>
        </w:rPr>
      </w:pPr>
      <w:r>
        <w:rPr>
          <w:rFonts w:eastAsia="Arial"/>
        </w:rPr>
        <w:t>Deliverables</w:t>
      </w:r>
      <w:r w:rsidR="00890D3F">
        <w:rPr>
          <w:rFonts w:eastAsia="Arial"/>
        </w:rPr>
        <w:t>:</w:t>
      </w:r>
    </w:p>
    <w:p w14:paraId="31630909" w14:textId="4CA391D4" w:rsidR="00901FA3" w:rsidRDefault="00901FA3" w:rsidP="00901FA3">
      <w:pPr>
        <w:pStyle w:val="BodyText"/>
        <w:rPr>
          <w:rFonts w:eastAsia="Arial"/>
        </w:rPr>
      </w:pPr>
      <w:r w:rsidRPr="00901FA3">
        <w:rPr>
          <w:rFonts w:eastAsia="Arial"/>
        </w:rPr>
        <w:t>4.1</w:t>
      </w:r>
      <w:r w:rsidR="00890D3F">
        <w:rPr>
          <w:rFonts w:eastAsia="Arial"/>
        </w:rPr>
        <w:t>.</w:t>
      </w:r>
      <w:r w:rsidRPr="00901FA3">
        <w:rPr>
          <w:rFonts w:eastAsia="Arial"/>
        </w:rPr>
        <w:t xml:space="preserve"> Research best practices and policies in areas of race relations and anti-discrimination. </w:t>
      </w:r>
      <w:r w:rsidR="005F78B9">
        <w:rPr>
          <w:rFonts w:eastAsia="Arial"/>
        </w:rPr>
        <w:t xml:space="preserve">Timeframe, </w:t>
      </w:r>
      <w:r w:rsidRPr="00901FA3">
        <w:rPr>
          <w:rFonts w:eastAsia="Arial"/>
        </w:rPr>
        <w:t>March 2024</w:t>
      </w:r>
      <w:r w:rsidR="005F78B9">
        <w:rPr>
          <w:rFonts w:eastAsia="Arial"/>
        </w:rPr>
        <w:t xml:space="preserve">. Responsible, </w:t>
      </w:r>
      <w:r w:rsidRPr="00901FA3">
        <w:rPr>
          <w:rFonts w:eastAsia="Arial"/>
        </w:rPr>
        <w:t>Senior Lead Diversity &amp; Inclusion</w:t>
      </w:r>
      <w:r w:rsidR="005F78B9">
        <w:rPr>
          <w:rFonts w:eastAsia="Arial"/>
        </w:rPr>
        <w:t>.</w:t>
      </w:r>
    </w:p>
    <w:p w14:paraId="3F5E702B" w14:textId="3A1E3DD8" w:rsidR="00901FA3" w:rsidRPr="00901FA3" w:rsidRDefault="00901FA3" w:rsidP="00901FA3">
      <w:pPr>
        <w:pStyle w:val="BodyText"/>
        <w:rPr>
          <w:rFonts w:eastAsia="Arial"/>
        </w:rPr>
      </w:pPr>
      <w:r w:rsidRPr="00901FA3">
        <w:rPr>
          <w:rFonts w:eastAsia="Arial"/>
        </w:rPr>
        <w:t>4.2</w:t>
      </w:r>
      <w:r w:rsidR="00890D3F">
        <w:rPr>
          <w:rFonts w:eastAsia="Arial"/>
        </w:rPr>
        <w:t>.</w:t>
      </w:r>
      <w:r w:rsidRPr="00901FA3">
        <w:rPr>
          <w:rFonts w:eastAsia="Arial"/>
        </w:rPr>
        <w:t xml:space="preserve"> Conduct a review of HR policies and procedures to identify existing anti-discrimination provisions and future needs.</w:t>
      </w:r>
      <w:r w:rsidR="005F78B9">
        <w:rPr>
          <w:rFonts w:eastAsia="Arial"/>
        </w:rPr>
        <w:t xml:space="preserve"> Timeframe, </w:t>
      </w:r>
      <w:r w:rsidRPr="00901FA3">
        <w:rPr>
          <w:rFonts w:eastAsia="Arial"/>
        </w:rPr>
        <w:t>December 2024</w:t>
      </w:r>
      <w:r w:rsidR="005F78B9">
        <w:rPr>
          <w:rFonts w:eastAsia="Arial"/>
        </w:rPr>
        <w:t xml:space="preserve">. Responsible, </w:t>
      </w:r>
      <w:r w:rsidRPr="00901FA3">
        <w:rPr>
          <w:rFonts w:eastAsia="Arial"/>
        </w:rPr>
        <w:t>Senior Lead Diversity &amp; Inclusion</w:t>
      </w:r>
      <w:r w:rsidR="005F78B9">
        <w:rPr>
          <w:rFonts w:eastAsia="Arial"/>
        </w:rPr>
        <w:t>.</w:t>
      </w:r>
    </w:p>
    <w:p w14:paraId="60DD7396" w14:textId="77777777" w:rsidR="00E97970" w:rsidRPr="00565E55" w:rsidRDefault="005F78B9" w:rsidP="00901FA3">
      <w:pPr>
        <w:pStyle w:val="BodyText"/>
        <w:rPr>
          <w:rFonts w:eastAsia="Arial"/>
          <w:b/>
          <w:bCs/>
        </w:rPr>
      </w:pPr>
      <w:r w:rsidRPr="00565E55">
        <w:rPr>
          <w:rFonts w:eastAsia="Arial"/>
          <w:b/>
          <w:bCs/>
        </w:rPr>
        <w:t xml:space="preserve">Action </w:t>
      </w:r>
      <w:r w:rsidR="00901FA3" w:rsidRPr="00565E55">
        <w:rPr>
          <w:rFonts w:eastAsia="Arial"/>
          <w:b/>
          <w:bCs/>
        </w:rPr>
        <w:t>5.</w:t>
      </w:r>
      <w:r w:rsidR="00E97970" w:rsidRPr="00565E55">
        <w:rPr>
          <w:rFonts w:eastAsia="Arial"/>
          <w:b/>
          <w:bCs/>
        </w:rPr>
        <w:t xml:space="preserve"> </w:t>
      </w:r>
      <w:r w:rsidR="00901FA3" w:rsidRPr="00565E55">
        <w:rPr>
          <w:rFonts w:eastAsia="Arial"/>
          <w:b/>
          <w:bCs/>
        </w:rPr>
        <w:t>Increase understanding, value and recognition of Aboriginal and Torres Strait Islander cultures, histories, knowledge and rights through cultural learning, to improve the service we provide.</w:t>
      </w:r>
    </w:p>
    <w:p w14:paraId="7A04C3D9" w14:textId="0573CCAF" w:rsidR="00E97970" w:rsidRDefault="00E97970" w:rsidP="00901FA3">
      <w:pPr>
        <w:pStyle w:val="BodyText"/>
        <w:rPr>
          <w:rFonts w:eastAsia="Arial"/>
        </w:rPr>
      </w:pPr>
      <w:r>
        <w:rPr>
          <w:rFonts w:eastAsia="Arial"/>
        </w:rPr>
        <w:t>Deliverables</w:t>
      </w:r>
      <w:r w:rsidR="00565E55">
        <w:rPr>
          <w:rFonts w:eastAsia="Arial"/>
        </w:rPr>
        <w:t>:</w:t>
      </w:r>
    </w:p>
    <w:p w14:paraId="52563EA7" w14:textId="35375A6A" w:rsidR="00901FA3" w:rsidRDefault="00901FA3" w:rsidP="00901FA3">
      <w:pPr>
        <w:pStyle w:val="BodyText"/>
        <w:rPr>
          <w:rFonts w:eastAsia="Arial"/>
        </w:rPr>
      </w:pPr>
      <w:r w:rsidRPr="00901FA3">
        <w:rPr>
          <w:rFonts w:eastAsia="Arial"/>
        </w:rPr>
        <w:t>5.1</w:t>
      </w:r>
      <w:r w:rsidR="00890D3F">
        <w:rPr>
          <w:rFonts w:eastAsia="Arial"/>
        </w:rPr>
        <w:t>.</w:t>
      </w:r>
      <w:r w:rsidRPr="00901FA3">
        <w:rPr>
          <w:rFonts w:eastAsia="Arial"/>
        </w:rPr>
        <w:t xml:space="preserve"> Develop a business case for increasing understanding, value and recognition of Aboriginal and Torres Strait Islander cultures, histories, knowledge and rights within our organisation.</w:t>
      </w:r>
      <w:r w:rsidR="00E97970">
        <w:rPr>
          <w:rFonts w:eastAsia="Arial"/>
        </w:rPr>
        <w:t xml:space="preserve"> Timeframe, </w:t>
      </w:r>
      <w:r w:rsidRPr="00901FA3">
        <w:rPr>
          <w:rFonts w:eastAsia="Arial"/>
        </w:rPr>
        <w:t>December 2024</w:t>
      </w:r>
      <w:r w:rsidR="00E97970">
        <w:rPr>
          <w:rFonts w:eastAsia="Arial"/>
        </w:rPr>
        <w:t xml:space="preserve">. Responsible, </w:t>
      </w:r>
      <w:r w:rsidRPr="00901FA3">
        <w:rPr>
          <w:rFonts w:eastAsia="Arial"/>
        </w:rPr>
        <w:tab/>
        <w:t>Senior Lead Diversity &amp; Inclusion</w:t>
      </w:r>
      <w:r w:rsidR="00E97970">
        <w:rPr>
          <w:rFonts w:eastAsia="Arial"/>
        </w:rPr>
        <w:t>.</w:t>
      </w:r>
    </w:p>
    <w:p w14:paraId="51AE7471" w14:textId="27947145" w:rsidR="00901FA3" w:rsidRPr="00901FA3" w:rsidRDefault="00901FA3" w:rsidP="00901FA3">
      <w:pPr>
        <w:pStyle w:val="BodyText"/>
        <w:rPr>
          <w:rFonts w:eastAsia="Arial"/>
        </w:rPr>
      </w:pPr>
      <w:r w:rsidRPr="00901FA3">
        <w:rPr>
          <w:rFonts w:eastAsia="Arial"/>
        </w:rPr>
        <w:t>5.2</w:t>
      </w:r>
      <w:r w:rsidR="00890D3F">
        <w:rPr>
          <w:rFonts w:eastAsia="Arial"/>
        </w:rPr>
        <w:t>.</w:t>
      </w:r>
      <w:r w:rsidRPr="00901FA3">
        <w:rPr>
          <w:rFonts w:eastAsia="Arial"/>
        </w:rPr>
        <w:t xml:space="preserve"> Conduct a review of cultural learning needs within our organisation.</w:t>
      </w:r>
      <w:r w:rsidR="00E97970">
        <w:rPr>
          <w:rFonts w:eastAsia="Arial"/>
        </w:rPr>
        <w:t xml:space="preserve"> Timeframe, </w:t>
      </w:r>
      <w:r w:rsidRPr="00901FA3">
        <w:rPr>
          <w:rFonts w:eastAsia="Arial"/>
        </w:rPr>
        <w:tab/>
        <w:t>December 2024</w:t>
      </w:r>
      <w:r w:rsidR="00E97970">
        <w:rPr>
          <w:rFonts w:eastAsia="Arial"/>
        </w:rPr>
        <w:t xml:space="preserve">. Responsible, </w:t>
      </w:r>
      <w:r w:rsidRPr="00901FA3">
        <w:rPr>
          <w:rFonts w:eastAsia="Arial"/>
        </w:rPr>
        <w:t>Senior Lead Diversity &amp; Inclusion</w:t>
      </w:r>
      <w:r w:rsidR="00E97970">
        <w:rPr>
          <w:rFonts w:eastAsia="Arial"/>
        </w:rPr>
        <w:t>.</w:t>
      </w:r>
    </w:p>
    <w:p w14:paraId="2CB602D8" w14:textId="04CA38F7" w:rsidR="00901FA3" w:rsidRPr="00901FA3" w:rsidRDefault="00901FA3" w:rsidP="00901FA3">
      <w:pPr>
        <w:pStyle w:val="BodyText"/>
        <w:rPr>
          <w:rFonts w:eastAsia="Arial"/>
        </w:rPr>
      </w:pPr>
      <w:r w:rsidRPr="00901FA3">
        <w:rPr>
          <w:rFonts w:eastAsia="Arial"/>
        </w:rPr>
        <w:lastRenderedPageBreak/>
        <w:t>5.3</w:t>
      </w:r>
      <w:r w:rsidR="00890D3F">
        <w:rPr>
          <w:rFonts w:eastAsia="Arial"/>
        </w:rPr>
        <w:t>.</w:t>
      </w:r>
      <w:r w:rsidRPr="00901FA3">
        <w:rPr>
          <w:rFonts w:eastAsia="Arial"/>
        </w:rPr>
        <w:t xml:space="preserve"> Distribute online resources to senior managers and support staff featuring podcasts, TED talks and short films exploring cultures, histories, and social issues from First Nations people.</w:t>
      </w:r>
      <w:r w:rsidR="00E97970">
        <w:rPr>
          <w:rFonts w:eastAsia="Arial"/>
        </w:rPr>
        <w:t xml:space="preserve"> Timeframe, </w:t>
      </w:r>
      <w:r w:rsidRPr="00901FA3">
        <w:rPr>
          <w:rFonts w:eastAsia="Arial"/>
        </w:rPr>
        <w:t>June 2023</w:t>
      </w:r>
      <w:r w:rsidR="00E97970">
        <w:rPr>
          <w:rFonts w:eastAsia="Arial"/>
        </w:rPr>
        <w:t xml:space="preserve">. Responsible, </w:t>
      </w:r>
      <w:r w:rsidRPr="00901FA3">
        <w:rPr>
          <w:rFonts w:eastAsia="Arial"/>
        </w:rPr>
        <w:tab/>
        <w:t>Senior Manager, Community &amp; Partner Engagement</w:t>
      </w:r>
      <w:r w:rsidR="00E97970">
        <w:rPr>
          <w:rFonts w:eastAsia="Arial"/>
        </w:rPr>
        <w:t>.</w:t>
      </w:r>
    </w:p>
    <w:p w14:paraId="5D97F29B" w14:textId="5CF8077D" w:rsidR="00901FA3" w:rsidRDefault="00901FA3" w:rsidP="00901FA3">
      <w:pPr>
        <w:pStyle w:val="BodyText"/>
        <w:rPr>
          <w:rFonts w:eastAsia="Arial"/>
        </w:rPr>
      </w:pPr>
      <w:r w:rsidRPr="00901FA3">
        <w:rPr>
          <w:rFonts w:eastAsia="Arial"/>
        </w:rPr>
        <w:t>5.4</w:t>
      </w:r>
      <w:r w:rsidR="00890D3F">
        <w:rPr>
          <w:rFonts w:eastAsia="Arial"/>
        </w:rPr>
        <w:t>.</w:t>
      </w:r>
      <w:r w:rsidRPr="00901FA3">
        <w:rPr>
          <w:rFonts w:eastAsia="Arial"/>
        </w:rPr>
        <w:t xml:space="preserve"> Develop a plan to provide support and education on culturally appropriate ways to offer patients the opportunity to self-identify as an Aboriginal and/or Torres Strait Islander person. </w:t>
      </w:r>
      <w:r w:rsidR="00E97970">
        <w:rPr>
          <w:rFonts w:eastAsia="Arial"/>
        </w:rPr>
        <w:t xml:space="preserve">Timeframe, </w:t>
      </w:r>
      <w:r w:rsidRPr="00901FA3">
        <w:rPr>
          <w:rFonts w:eastAsia="Arial"/>
        </w:rPr>
        <w:t>December 2024</w:t>
      </w:r>
      <w:r w:rsidR="00E97970">
        <w:rPr>
          <w:rFonts w:eastAsia="Arial"/>
        </w:rPr>
        <w:t xml:space="preserve">. Responsible, </w:t>
      </w:r>
      <w:r w:rsidRPr="00901FA3">
        <w:rPr>
          <w:rFonts w:eastAsia="Arial"/>
        </w:rPr>
        <w:tab/>
        <w:t>Senior Lead Diversity &amp; Inclusion</w:t>
      </w:r>
      <w:r w:rsidR="00E97970">
        <w:rPr>
          <w:rFonts w:eastAsia="Arial"/>
        </w:rPr>
        <w:t>.</w:t>
      </w:r>
    </w:p>
    <w:p w14:paraId="294311DB" w14:textId="3244233F" w:rsidR="00901FA3" w:rsidRPr="00901FA3" w:rsidRDefault="00901FA3" w:rsidP="00901FA3">
      <w:pPr>
        <w:pStyle w:val="BodyText"/>
        <w:rPr>
          <w:rFonts w:eastAsia="Arial"/>
        </w:rPr>
      </w:pPr>
      <w:r w:rsidRPr="00901FA3">
        <w:rPr>
          <w:rFonts w:eastAsia="Arial"/>
        </w:rPr>
        <w:t>5.5</w:t>
      </w:r>
      <w:r w:rsidR="00890D3F">
        <w:rPr>
          <w:rFonts w:eastAsia="Arial"/>
        </w:rPr>
        <w:t>.</w:t>
      </w:r>
      <w:r w:rsidRPr="00901FA3">
        <w:rPr>
          <w:rFonts w:eastAsia="Arial"/>
        </w:rPr>
        <w:t xml:space="preserve"> Regularly extract data on AV staff and volunteers asking patients if they identify as Aboriginal and/or Torres Strait Islander and report through RAP governance structure</w:t>
      </w:r>
      <w:r w:rsidR="006D75E9">
        <w:rPr>
          <w:rFonts w:eastAsia="Arial"/>
        </w:rPr>
        <w:t xml:space="preserve">. Timeframe, </w:t>
      </w:r>
      <w:r w:rsidRPr="00901FA3">
        <w:rPr>
          <w:rFonts w:eastAsia="Arial"/>
        </w:rPr>
        <w:t>October 2023</w:t>
      </w:r>
      <w:r w:rsidR="006D75E9">
        <w:rPr>
          <w:rFonts w:eastAsia="Arial"/>
        </w:rPr>
        <w:t xml:space="preserve">. Responsible, </w:t>
      </w:r>
      <w:r w:rsidRPr="00901FA3">
        <w:rPr>
          <w:rFonts w:eastAsia="Arial"/>
        </w:rPr>
        <w:t>Director of Clinical Governance &amp; Programs</w:t>
      </w:r>
      <w:r w:rsidR="006D75E9">
        <w:rPr>
          <w:rFonts w:eastAsia="Arial"/>
        </w:rPr>
        <w:t>.</w:t>
      </w:r>
    </w:p>
    <w:p w14:paraId="759CD764" w14:textId="77777777" w:rsidR="006D75E9" w:rsidRPr="00565E55" w:rsidRDefault="006D75E9" w:rsidP="00901FA3">
      <w:pPr>
        <w:pStyle w:val="BodyText"/>
        <w:rPr>
          <w:rFonts w:eastAsia="Arial"/>
          <w:b/>
          <w:bCs/>
        </w:rPr>
      </w:pPr>
      <w:r w:rsidRPr="00565E55">
        <w:rPr>
          <w:rFonts w:eastAsia="Arial"/>
          <w:b/>
          <w:bCs/>
        </w:rPr>
        <w:t xml:space="preserve">Action </w:t>
      </w:r>
      <w:r w:rsidR="00901FA3" w:rsidRPr="00565E55">
        <w:rPr>
          <w:rFonts w:eastAsia="Arial"/>
          <w:b/>
          <w:bCs/>
        </w:rPr>
        <w:t>6.</w:t>
      </w:r>
      <w:r w:rsidRPr="00565E55">
        <w:rPr>
          <w:rFonts w:eastAsia="Arial"/>
          <w:b/>
          <w:bCs/>
        </w:rPr>
        <w:t xml:space="preserve"> </w:t>
      </w:r>
      <w:r w:rsidR="00901FA3" w:rsidRPr="00565E55">
        <w:rPr>
          <w:rFonts w:eastAsia="Arial"/>
          <w:b/>
          <w:bCs/>
        </w:rPr>
        <w:t>Demonstrate respect to Aboriginal and Torres Strait Islander peoples by observing cultural protocols.</w:t>
      </w:r>
      <w:r w:rsidR="00901FA3" w:rsidRPr="00565E55">
        <w:rPr>
          <w:rFonts w:eastAsia="Arial"/>
          <w:b/>
          <w:bCs/>
        </w:rPr>
        <w:tab/>
      </w:r>
    </w:p>
    <w:p w14:paraId="054DE96B" w14:textId="467FFBB6" w:rsidR="006D75E9" w:rsidRDefault="006D75E9" w:rsidP="00901FA3">
      <w:pPr>
        <w:pStyle w:val="BodyText"/>
        <w:rPr>
          <w:rFonts w:eastAsia="Arial"/>
        </w:rPr>
      </w:pPr>
      <w:r>
        <w:rPr>
          <w:rFonts w:eastAsia="Arial"/>
        </w:rPr>
        <w:t>Deliverables</w:t>
      </w:r>
      <w:r w:rsidR="00565E55">
        <w:rPr>
          <w:rFonts w:eastAsia="Arial"/>
        </w:rPr>
        <w:t>:</w:t>
      </w:r>
    </w:p>
    <w:p w14:paraId="57C0EFF4" w14:textId="7B0903BF" w:rsidR="00901FA3" w:rsidRDefault="00901FA3" w:rsidP="00901FA3">
      <w:pPr>
        <w:pStyle w:val="BodyText"/>
        <w:rPr>
          <w:rFonts w:eastAsia="Arial"/>
        </w:rPr>
      </w:pPr>
      <w:r w:rsidRPr="00901FA3">
        <w:rPr>
          <w:rFonts w:eastAsia="Arial"/>
        </w:rPr>
        <w:t>6.1</w:t>
      </w:r>
      <w:r w:rsidR="00890D3F">
        <w:rPr>
          <w:rFonts w:eastAsia="Arial"/>
        </w:rPr>
        <w:t>.</w:t>
      </w:r>
      <w:r w:rsidRPr="00901FA3">
        <w:rPr>
          <w:rFonts w:eastAsia="Arial"/>
        </w:rPr>
        <w:t xml:space="preserve"> Develop an understanding of the local Traditional Owners or Custodians of the lands and waters within our organisation’s operational area.</w:t>
      </w:r>
      <w:r w:rsidR="006D75E9">
        <w:rPr>
          <w:rFonts w:eastAsia="Arial"/>
        </w:rPr>
        <w:t xml:space="preserve"> Timeframe, </w:t>
      </w:r>
      <w:r w:rsidRPr="00901FA3">
        <w:rPr>
          <w:rFonts w:eastAsia="Arial"/>
        </w:rPr>
        <w:t>October 2023</w:t>
      </w:r>
      <w:r w:rsidR="006D75E9">
        <w:rPr>
          <w:rFonts w:eastAsia="Arial"/>
        </w:rPr>
        <w:t xml:space="preserve">. Responsible, </w:t>
      </w:r>
      <w:r w:rsidRPr="00901FA3">
        <w:rPr>
          <w:rFonts w:eastAsia="Arial"/>
        </w:rPr>
        <w:t>Senior Lead Diversity &amp; Inclusion</w:t>
      </w:r>
      <w:r w:rsidR="006D75E9">
        <w:rPr>
          <w:rFonts w:eastAsia="Arial"/>
        </w:rPr>
        <w:t>.</w:t>
      </w:r>
    </w:p>
    <w:p w14:paraId="7B4457C4" w14:textId="23E1AAC1" w:rsidR="00901FA3" w:rsidRPr="00901FA3" w:rsidRDefault="00901FA3" w:rsidP="00901FA3">
      <w:pPr>
        <w:pStyle w:val="BodyText"/>
        <w:rPr>
          <w:rFonts w:eastAsia="Arial"/>
        </w:rPr>
      </w:pPr>
      <w:r w:rsidRPr="00901FA3">
        <w:rPr>
          <w:rFonts w:eastAsia="Arial"/>
        </w:rPr>
        <w:t>6.2</w:t>
      </w:r>
      <w:r w:rsidR="00890D3F">
        <w:rPr>
          <w:rFonts w:eastAsia="Arial"/>
        </w:rPr>
        <w:t>.</w:t>
      </w:r>
      <w:r w:rsidRPr="00901FA3">
        <w:rPr>
          <w:rFonts w:eastAsia="Arial"/>
        </w:rPr>
        <w:t xml:space="preserve"> Increase team member’s understanding of the purpose and significance behind cultural protocols, including Acknowledgement of Country and Welcome to Country protocols. </w:t>
      </w:r>
      <w:r w:rsidR="006D75E9">
        <w:rPr>
          <w:rFonts w:eastAsia="Arial"/>
        </w:rPr>
        <w:t xml:space="preserve">Timeframe, </w:t>
      </w:r>
      <w:r w:rsidRPr="00901FA3">
        <w:rPr>
          <w:rFonts w:eastAsia="Arial"/>
        </w:rPr>
        <w:t>October 2023</w:t>
      </w:r>
      <w:r w:rsidR="006D75E9">
        <w:rPr>
          <w:rFonts w:eastAsia="Arial"/>
        </w:rPr>
        <w:t xml:space="preserve">. Responsible, </w:t>
      </w:r>
      <w:r w:rsidRPr="00901FA3">
        <w:rPr>
          <w:rFonts w:eastAsia="Arial"/>
        </w:rPr>
        <w:tab/>
        <w:t>Senior Lead Diversity &amp; Inclusion</w:t>
      </w:r>
      <w:r w:rsidR="006D75E9">
        <w:rPr>
          <w:rFonts w:eastAsia="Arial"/>
        </w:rPr>
        <w:t>.</w:t>
      </w:r>
    </w:p>
    <w:p w14:paraId="65EC22A7" w14:textId="2360650A" w:rsidR="00901FA3" w:rsidRDefault="00901FA3" w:rsidP="00901FA3">
      <w:pPr>
        <w:pStyle w:val="BodyText"/>
        <w:rPr>
          <w:rFonts w:eastAsia="Arial"/>
        </w:rPr>
      </w:pPr>
      <w:r w:rsidRPr="00901FA3">
        <w:rPr>
          <w:rFonts w:eastAsia="Arial"/>
        </w:rPr>
        <w:t>6.3</w:t>
      </w:r>
      <w:r w:rsidR="00890D3F">
        <w:rPr>
          <w:rFonts w:eastAsia="Arial"/>
        </w:rPr>
        <w:t>.</w:t>
      </w:r>
      <w:r w:rsidRPr="00901FA3">
        <w:rPr>
          <w:rFonts w:eastAsia="Arial"/>
        </w:rPr>
        <w:t xml:space="preserve"> Develop a stakeholder map and regional profiles of the Aboriginal communities we engage with, in partnership with the communities involved.</w:t>
      </w:r>
      <w:r w:rsidR="006D75E9">
        <w:rPr>
          <w:rFonts w:eastAsia="Arial"/>
        </w:rPr>
        <w:t xml:space="preserve"> Timeframe, </w:t>
      </w:r>
      <w:r w:rsidRPr="00901FA3">
        <w:rPr>
          <w:rFonts w:eastAsia="Arial"/>
        </w:rPr>
        <w:t>October 2023</w:t>
      </w:r>
      <w:r w:rsidR="006D75E9">
        <w:rPr>
          <w:rFonts w:eastAsia="Arial"/>
        </w:rPr>
        <w:t xml:space="preserve">. Responsible, </w:t>
      </w:r>
      <w:r w:rsidRPr="00901FA3">
        <w:rPr>
          <w:rFonts w:eastAsia="Arial"/>
        </w:rPr>
        <w:t>Senior Lead Diversity &amp; Inclusion</w:t>
      </w:r>
      <w:r w:rsidR="006D75E9">
        <w:rPr>
          <w:rFonts w:eastAsia="Arial"/>
        </w:rPr>
        <w:t>.</w:t>
      </w:r>
    </w:p>
    <w:p w14:paraId="5289290B" w14:textId="4410E994" w:rsidR="00901FA3" w:rsidRPr="00901FA3" w:rsidRDefault="00901FA3" w:rsidP="00901FA3">
      <w:pPr>
        <w:pStyle w:val="BodyText"/>
        <w:rPr>
          <w:rFonts w:eastAsia="Arial"/>
        </w:rPr>
      </w:pPr>
      <w:r w:rsidRPr="00901FA3">
        <w:rPr>
          <w:rFonts w:eastAsia="Arial"/>
        </w:rPr>
        <w:t>6.4</w:t>
      </w:r>
      <w:r w:rsidR="00890D3F">
        <w:rPr>
          <w:rFonts w:eastAsia="Arial"/>
        </w:rPr>
        <w:t>.</w:t>
      </w:r>
      <w:r w:rsidRPr="00901FA3">
        <w:rPr>
          <w:rFonts w:eastAsia="Arial"/>
        </w:rPr>
        <w:t xml:space="preserve"> Encourage AV staff and volunteers to develop their unique Acknowledgements of Country.</w:t>
      </w:r>
      <w:r w:rsidRPr="00901FA3">
        <w:rPr>
          <w:rFonts w:eastAsia="Arial"/>
        </w:rPr>
        <w:tab/>
      </w:r>
      <w:r w:rsidR="006D75E9">
        <w:rPr>
          <w:rFonts w:eastAsia="Arial"/>
        </w:rPr>
        <w:t xml:space="preserve"> Timeframe, </w:t>
      </w:r>
      <w:r w:rsidRPr="00901FA3">
        <w:rPr>
          <w:rFonts w:eastAsia="Arial"/>
        </w:rPr>
        <w:t>October 2023</w:t>
      </w:r>
      <w:r w:rsidR="006D75E9">
        <w:rPr>
          <w:rFonts w:eastAsia="Arial"/>
        </w:rPr>
        <w:t xml:space="preserve">. Responsible, </w:t>
      </w:r>
      <w:r w:rsidRPr="00901FA3">
        <w:rPr>
          <w:rFonts w:eastAsia="Arial"/>
        </w:rPr>
        <w:t>Senior Lead Diversity &amp; Inclusion</w:t>
      </w:r>
      <w:r w:rsidR="006D75E9">
        <w:rPr>
          <w:rFonts w:eastAsia="Arial"/>
        </w:rPr>
        <w:t>.</w:t>
      </w:r>
    </w:p>
    <w:p w14:paraId="47E3F629" w14:textId="77777777" w:rsidR="006D75E9" w:rsidRPr="00565E55" w:rsidRDefault="006D75E9" w:rsidP="00901FA3">
      <w:pPr>
        <w:pStyle w:val="BodyText"/>
        <w:rPr>
          <w:rFonts w:eastAsia="Arial"/>
          <w:b/>
          <w:bCs/>
        </w:rPr>
      </w:pPr>
      <w:r w:rsidRPr="00565E55">
        <w:rPr>
          <w:rFonts w:eastAsia="Arial"/>
          <w:b/>
          <w:bCs/>
        </w:rPr>
        <w:t xml:space="preserve">Action </w:t>
      </w:r>
      <w:r w:rsidR="00901FA3" w:rsidRPr="00565E55">
        <w:rPr>
          <w:rFonts w:eastAsia="Arial"/>
          <w:b/>
          <w:bCs/>
        </w:rPr>
        <w:t>7.</w:t>
      </w:r>
      <w:r w:rsidRPr="00565E55">
        <w:rPr>
          <w:rFonts w:eastAsia="Arial"/>
          <w:b/>
          <w:bCs/>
        </w:rPr>
        <w:t xml:space="preserve"> </w:t>
      </w:r>
      <w:r w:rsidR="00901FA3" w:rsidRPr="00565E55">
        <w:rPr>
          <w:rFonts w:eastAsia="Arial"/>
          <w:b/>
          <w:bCs/>
        </w:rPr>
        <w:t>Build respect for Aboriginal and Torres Strait Islander cultures and histories by celebrating NAIDOC Week.</w:t>
      </w:r>
    </w:p>
    <w:p w14:paraId="1E73ADC2" w14:textId="36E8606A" w:rsidR="00056CDE" w:rsidRDefault="00056CDE" w:rsidP="00901FA3">
      <w:pPr>
        <w:pStyle w:val="BodyText"/>
        <w:rPr>
          <w:rFonts w:eastAsia="Arial"/>
        </w:rPr>
      </w:pPr>
      <w:r>
        <w:rPr>
          <w:rFonts w:eastAsia="Arial"/>
        </w:rPr>
        <w:t>D</w:t>
      </w:r>
      <w:r w:rsidR="006D75E9">
        <w:rPr>
          <w:rFonts w:eastAsia="Arial"/>
        </w:rPr>
        <w:t>eliverables</w:t>
      </w:r>
      <w:r w:rsidR="00565E55">
        <w:rPr>
          <w:rFonts w:eastAsia="Arial"/>
        </w:rPr>
        <w:t>:</w:t>
      </w:r>
    </w:p>
    <w:p w14:paraId="72F85E77" w14:textId="208E6EF4" w:rsidR="00901FA3" w:rsidRPr="00901FA3" w:rsidRDefault="00901FA3" w:rsidP="00901FA3">
      <w:pPr>
        <w:pStyle w:val="BodyText"/>
        <w:rPr>
          <w:rFonts w:eastAsia="Arial"/>
        </w:rPr>
      </w:pPr>
      <w:r w:rsidRPr="00901FA3">
        <w:rPr>
          <w:rFonts w:eastAsia="Arial"/>
        </w:rPr>
        <w:t>7.1</w:t>
      </w:r>
      <w:r w:rsidR="00890D3F">
        <w:rPr>
          <w:rFonts w:eastAsia="Arial"/>
        </w:rPr>
        <w:t>.</w:t>
      </w:r>
      <w:r w:rsidRPr="00901FA3">
        <w:rPr>
          <w:rFonts w:eastAsia="Arial"/>
        </w:rPr>
        <w:t xml:space="preserve"> Raise awareness and share information among our team members about the meaning and theme of NAIDOC week.</w:t>
      </w:r>
      <w:r w:rsidR="00056CDE">
        <w:rPr>
          <w:rFonts w:eastAsia="Arial"/>
        </w:rPr>
        <w:t xml:space="preserve"> Timeframe, </w:t>
      </w:r>
      <w:r w:rsidRPr="00901FA3">
        <w:rPr>
          <w:rFonts w:eastAsia="Arial"/>
        </w:rPr>
        <w:t>June 2023 &amp; 2024</w:t>
      </w:r>
      <w:r w:rsidR="00056CDE">
        <w:rPr>
          <w:rFonts w:eastAsia="Arial"/>
        </w:rPr>
        <w:t xml:space="preserve">. Responsible, </w:t>
      </w:r>
      <w:r w:rsidRPr="00901FA3">
        <w:rPr>
          <w:rFonts w:eastAsia="Arial"/>
        </w:rPr>
        <w:t>Senior Manager of Employee Communications</w:t>
      </w:r>
      <w:r w:rsidR="00056CDE">
        <w:rPr>
          <w:rFonts w:eastAsia="Arial"/>
        </w:rPr>
        <w:t>.</w:t>
      </w:r>
    </w:p>
    <w:p w14:paraId="3D4CE268" w14:textId="13433792" w:rsidR="00901FA3" w:rsidRPr="00901FA3" w:rsidRDefault="00901FA3" w:rsidP="00901FA3">
      <w:pPr>
        <w:pStyle w:val="BodyText"/>
        <w:rPr>
          <w:rFonts w:eastAsia="Arial"/>
        </w:rPr>
      </w:pPr>
      <w:r w:rsidRPr="00901FA3">
        <w:rPr>
          <w:rFonts w:eastAsia="Arial"/>
        </w:rPr>
        <w:t>7.2</w:t>
      </w:r>
      <w:r w:rsidR="00890D3F">
        <w:rPr>
          <w:rFonts w:eastAsia="Arial"/>
        </w:rPr>
        <w:t>.</w:t>
      </w:r>
      <w:r w:rsidRPr="00901FA3">
        <w:rPr>
          <w:rFonts w:eastAsia="Arial"/>
        </w:rPr>
        <w:t xml:space="preserve"> Introduce our team members to NAIDOC Week by promoting external events in our local area.</w:t>
      </w:r>
      <w:r w:rsidRPr="00901FA3">
        <w:rPr>
          <w:rFonts w:eastAsia="Arial"/>
        </w:rPr>
        <w:tab/>
      </w:r>
      <w:r w:rsidR="00056CDE">
        <w:rPr>
          <w:rFonts w:eastAsia="Arial"/>
        </w:rPr>
        <w:t xml:space="preserve"> Timeframe, </w:t>
      </w:r>
      <w:r w:rsidRPr="00901FA3">
        <w:rPr>
          <w:rFonts w:eastAsia="Arial"/>
        </w:rPr>
        <w:t>June 2023 &amp; 2024</w:t>
      </w:r>
      <w:r w:rsidR="00056CDE">
        <w:rPr>
          <w:rFonts w:eastAsia="Arial"/>
        </w:rPr>
        <w:t xml:space="preserve">. Responsible, </w:t>
      </w:r>
      <w:r w:rsidRPr="00901FA3">
        <w:rPr>
          <w:rFonts w:eastAsia="Arial"/>
        </w:rPr>
        <w:t>Senior Manager of Employee Communications</w:t>
      </w:r>
      <w:r w:rsidR="00056CDE">
        <w:rPr>
          <w:rFonts w:eastAsia="Arial"/>
        </w:rPr>
        <w:t>.</w:t>
      </w:r>
    </w:p>
    <w:p w14:paraId="49968E44" w14:textId="14B7A6F8" w:rsidR="00901FA3" w:rsidRPr="00901FA3" w:rsidRDefault="00901FA3" w:rsidP="00901FA3">
      <w:pPr>
        <w:pStyle w:val="BodyText"/>
        <w:rPr>
          <w:rFonts w:eastAsia="Arial"/>
        </w:rPr>
      </w:pPr>
      <w:r w:rsidRPr="00901FA3">
        <w:rPr>
          <w:rFonts w:eastAsia="Arial"/>
        </w:rPr>
        <w:t>7.3</w:t>
      </w:r>
      <w:r w:rsidR="00890D3F">
        <w:rPr>
          <w:rFonts w:eastAsia="Arial"/>
        </w:rPr>
        <w:t>.</w:t>
      </w:r>
      <w:r w:rsidRPr="00901FA3">
        <w:rPr>
          <w:rFonts w:eastAsia="Arial"/>
        </w:rPr>
        <w:t xml:space="preserve"> Reconciliation Working Group to participate in an external NAIDOC Week event.</w:t>
      </w:r>
      <w:r w:rsidRPr="00901FA3">
        <w:rPr>
          <w:rFonts w:eastAsia="Arial"/>
        </w:rPr>
        <w:tab/>
      </w:r>
      <w:r w:rsidR="00056CDE">
        <w:rPr>
          <w:rFonts w:eastAsia="Arial"/>
        </w:rPr>
        <w:t xml:space="preserve"> Timeframe, </w:t>
      </w:r>
      <w:r w:rsidRPr="00901FA3">
        <w:rPr>
          <w:rFonts w:eastAsia="Arial"/>
        </w:rPr>
        <w:t>June 2023 &amp; 2024</w:t>
      </w:r>
      <w:r w:rsidR="00056CDE">
        <w:rPr>
          <w:rFonts w:eastAsia="Arial"/>
        </w:rPr>
        <w:t xml:space="preserve">. Responsible, </w:t>
      </w:r>
      <w:r w:rsidRPr="00901FA3">
        <w:rPr>
          <w:rFonts w:eastAsia="Arial"/>
        </w:rPr>
        <w:t>Senior Manager Community &amp; Partner Engagement</w:t>
      </w:r>
      <w:r w:rsidR="00056CDE">
        <w:rPr>
          <w:rFonts w:eastAsia="Arial"/>
        </w:rPr>
        <w:t>.</w:t>
      </w:r>
    </w:p>
    <w:p w14:paraId="1286A9A1" w14:textId="77777777" w:rsidR="00056CDE" w:rsidRPr="00565E55" w:rsidRDefault="00056CDE" w:rsidP="00901FA3">
      <w:pPr>
        <w:pStyle w:val="BodyText"/>
        <w:rPr>
          <w:rFonts w:eastAsia="Arial"/>
          <w:b/>
          <w:bCs/>
        </w:rPr>
      </w:pPr>
      <w:r w:rsidRPr="00565E55">
        <w:rPr>
          <w:rFonts w:eastAsia="Arial"/>
          <w:b/>
          <w:bCs/>
        </w:rPr>
        <w:lastRenderedPageBreak/>
        <w:t xml:space="preserve">Action </w:t>
      </w:r>
      <w:r w:rsidR="00901FA3" w:rsidRPr="00565E55">
        <w:rPr>
          <w:rFonts w:eastAsia="Arial"/>
          <w:b/>
          <w:bCs/>
        </w:rPr>
        <w:t>8.</w:t>
      </w:r>
      <w:r w:rsidRPr="00565E55">
        <w:rPr>
          <w:rFonts w:eastAsia="Arial"/>
          <w:b/>
          <w:bCs/>
        </w:rPr>
        <w:t xml:space="preserve"> </w:t>
      </w:r>
      <w:r w:rsidR="00901FA3" w:rsidRPr="00565E55">
        <w:rPr>
          <w:rFonts w:eastAsia="Arial"/>
          <w:b/>
          <w:bCs/>
        </w:rPr>
        <w:t xml:space="preserve">Improve employment outcomes by increasing Aboriginal and Torres Strait Islander recruitment, retention and professional development. </w:t>
      </w:r>
      <w:r w:rsidR="00901FA3" w:rsidRPr="00565E55">
        <w:rPr>
          <w:rFonts w:eastAsia="Arial"/>
          <w:b/>
          <w:bCs/>
        </w:rPr>
        <w:tab/>
      </w:r>
    </w:p>
    <w:p w14:paraId="14309898" w14:textId="0FD5B22A" w:rsidR="00F87A78" w:rsidRDefault="00F87A78" w:rsidP="00901FA3">
      <w:pPr>
        <w:pStyle w:val="BodyText"/>
        <w:rPr>
          <w:rFonts w:eastAsia="Arial"/>
        </w:rPr>
      </w:pPr>
      <w:r>
        <w:rPr>
          <w:rFonts w:eastAsia="Arial"/>
        </w:rPr>
        <w:t>Deliverables</w:t>
      </w:r>
      <w:r w:rsidR="00565E55">
        <w:rPr>
          <w:rFonts w:eastAsia="Arial"/>
        </w:rPr>
        <w:t>:</w:t>
      </w:r>
    </w:p>
    <w:p w14:paraId="102A9048" w14:textId="648D4425" w:rsidR="00901FA3" w:rsidRDefault="00901FA3" w:rsidP="00901FA3">
      <w:pPr>
        <w:pStyle w:val="BodyText"/>
        <w:rPr>
          <w:rFonts w:eastAsia="Arial"/>
        </w:rPr>
      </w:pPr>
      <w:r w:rsidRPr="00901FA3">
        <w:rPr>
          <w:rFonts w:eastAsia="Arial"/>
        </w:rPr>
        <w:t>8.1</w:t>
      </w:r>
      <w:r w:rsidR="00890D3F">
        <w:rPr>
          <w:rFonts w:eastAsia="Arial"/>
        </w:rPr>
        <w:t>.</w:t>
      </w:r>
      <w:r w:rsidRPr="00901FA3">
        <w:rPr>
          <w:rFonts w:eastAsia="Arial"/>
        </w:rPr>
        <w:t xml:space="preserve"> Develop a business case for Aboriginal and/or Torres Strait Islander employment within our organisation.</w:t>
      </w:r>
      <w:r w:rsidR="00F87A78">
        <w:rPr>
          <w:rFonts w:eastAsia="Arial"/>
        </w:rPr>
        <w:t xml:space="preserve"> Timeframe, </w:t>
      </w:r>
      <w:r w:rsidRPr="00901FA3">
        <w:rPr>
          <w:rFonts w:eastAsia="Arial"/>
        </w:rPr>
        <w:t>December 2024</w:t>
      </w:r>
      <w:r w:rsidR="00F87A78">
        <w:rPr>
          <w:rFonts w:eastAsia="Arial"/>
        </w:rPr>
        <w:t xml:space="preserve">. Responsible, </w:t>
      </w:r>
      <w:r w:rsidRPr="00901FA3">
        <w:rPr>
          <w:rFonts w:eastAsia="Arial"/>
        </w:rPr>
        <w:t>Senior Lead Diversity &amp; Inclusion</w:t>
      </w:r>
      <w:r w:rsidR="00F87A78">
        <w:rPr>
          <w:rFonts w:eastAsia="Arial"/>
        </w:rPr>
        <w:t>.</w:t>
      </w:r>
    </w:p>
    <w:p w14:paraId="7CA05566" w14:textId="1A7C274B" w:rsidR="00901FA3" w:rsidRDefault="00901FA3" w:rsidP="00901FA3">
      <w:pPr>
        <w:pStyle w:val="BodyText"/>
        <w:rPr>
          <w:rFonts w:eastAsia="Arial"/>
        </w:rPr>
      </w:pPr>
      <w:r w:rsidRPr="00901FA3">
        <w:rPr>
          <w:rFonts w:eastAsia="Arial"/>
        </w:rPr>
        <w:t>8.2</w:t>
      </w:r>
      <w:r w:rsidR="00890D3F">
        <w:rPr>
          <w:rFonts w:eastAsia="Arial"/>
        </w:rPr>
        <w:t>.</w:t>
      </w:r>
      <w:r w:rsidRPr="00901FA3">
        <w:rPr>
          <w:rFonts w:eastAsia="Arial"/>
        </w:rPr>
        <w:t xml:space="preserve"> Build understanding of current Aboriginal and Torres Strait Islander staffing to inform future employment and professional development opportunities.</w:t>
      </w:r>
      <w:r w:rsidR="00F87A78">
        <w:rPr>
          <w:rFonts w:eastAsia="Arial"/>
        </w:rPr>
        <w:t xml:space="preserve"> Timeframe, </w:t>
      </w:r>
      <w:r w:rsidRPr="00901FA3">
        <w:rPr>
          <w:rFonts w:eastAsia="Arial"/>
        </w:rPr>
        <w:t>December 2024</w:t>
      </w:r>
      <w:r w:rsidR="00F87A78">
        <w:rPr>
          <w:rFonts w:eastAsia="Arial"/>
        </w:rPr>
        <w:t xml:space="preserve">. Responsible, </w:t>
      </w:r>
      <w:r w:rsidRPr="00901FA3">
        <w:rPr>
          <w:rFonts w:eastAsia="Arial"/>
        </w:rPr>
        <w:t>Senior Lead Diversity &amp; Inclusion</w:t>
      </w:r>
      <w:r w:rsidR="00F87A78">
        <w:rPr>
          <w:rFonts w:eastAsia="Arial"/>
        </w:rPr>
        <w:t>.</w:t>
      </w:r>
    </w:p>
    <w:p w14:paraId="3B6D692B" w14:textId="77777777" w:rsidR="00B70DDB" w:rsidRPr="00565E55" w:rsidRDefault="00B70DDB" w:rsidP="00901FA3">
      <w:pPr>
        <w:pStyle w:val="BodyText"/>
        <w:rPr>
          <w:rFonts w:eastAsia="Arial"/>
          <w:b/>
          <w:bCs/>
        </w:rPr>
      </w:pPr>
      <w:r w:rsidRPr="00565E55">
        <w:rPr>
          <w:rFonts w:eastAsia="Arial"/>
          <w:b/>
          <w:bCs/>
        </w:rPr>
        <w:t xml:space="preserve">Action </w:t>
      </w:r>
      <w:r w:rsidR="00901FA3" w:rsidRPr="00565E55">
        <w:rPr>
          <w:rFonts w:eastAsia="Arial"/>
          <w:b/>
          <w:bCs/>
        </w:rPr>
        <w:t>9.</w:t>
      </w:r>
      <w:r w:rsidRPr="00565E55">
        <w:rPr>
          <w:rFonts w:eastAsia="Arial"/>
          <w:b/>
          <w:bCs/>
        </w:rPr>
        <w:t xml:space="preserve"> </w:t>
      </w:r>
      <w:r w:rsidR="00901FA3" w:rsidRPr="00565E55">
        <w:rPr>
          <w:rFonts w:eastAsia="Arial"/>
          <w:b/>
          <w:bCs/>
        </w:rPr>
        <w:t xml:space="preserve">Increase Aboriginal and Torres Strait Islander supplier diversity to support improved economic and social outcomes. </w:t>
      </w:r>
    </w:p>
    <w:p w14:paraId="3F0B308C" w14:textId="1101DF06" w:rsidR="00B70DDB" w:rsidRDefault="00B70DDB" w:rsidP="00901FA3">
      <w:pPr>
        <w:pStyle w:val="BodyText"/>
        <w:rPr>
          <w:rFonts w:eastAsia="Arial"/>
        </w:rPr>
      </w:pPr>
      <w:r>
        <w:rPr>
          <w:rFonts w:eastAsia="Arial"/>
        </w:rPr>
        <w:t>Deliverables</w:t>
      </w:r>
      <w:r w:rsidR="00565E55">
        <w:rPr>
          <w:rFonts w:eastAsia="Arial"/>
        </w:rPr>
        <w:t>:</w:t>
      </w:r>
    </w:p>
    <w:p w14:paraId="2DF9325A" w14:textId="27FC38A5" w:rsidR="00901FA3" w:rsidRPr="00901FA3" w:rsidRDefault="00901FA3" w:rsidP="00901FA3">
      <w:pPr>
        <w:pStyle w:val="BodyText"/>
        <w:rPr>
          <w:rFonts w:eastAsia="Arial"/>
        </w:rPr>
      </w:pPr>
      <w:r w:rsidRPr="00901FA3">
        <w:rPr>
          <w:rFonts w:eastAsia="Arial"/>
        </w:rPr>
        <w:t>9.1</w:t>
      </w:r>
      <w:r w:rsidR="00890D3F">
        <w:rPr>
          <w:rFonts w:eastAsia="Arial"/>
        </w:rPr>
        <w:t>.</w:t>
      </w:r>
      <w:r w:rsidRPr="00901FA3">
        <w:rPr>
          <w:rFonts w:eastAsia="Arial"/>
        </w:rPr>
        <w:t xml:space="preserve"> Develop a business case for procurement from Aboriginal and Torres Strait Islander owned businesses</w:t>
      </w:r>
      <w:r w:rsidR="00B70DDB">
        <w:rPr>
          <w:rFonts w:eastAsia="Arial"/>
        </w:rPr>
        <w:t xml:space="preserve">. Timeframe, </w:t>
      </w:r>
      <w:r w:rsidRPr="00901FA3">
        <w:rPr>
          <w:rFonts w:eastAsia="Arial"/>
        </w:rPr>
        <w:t>May 2023</w:t>
      </w:r>
      <w:r w:rsidR="00B70DDB">
        <w:rPr>
          <w:rFonts w:eastAsia="Arial"/>
        </w:rPr>
        <w:t xml:space="preserve">. Responsible, </w:t>
      </w:r>
      <w:r w:rsidRPr="00901FA3">
        <w:rPr>
          <w:rFonts w:eastAsia="Arial"/>
        </w:rPr>
        <w:t>Manager Social Procurement</w:t>
      </w:r>
      <w:r w:rsidR="00B70DDB">
        <w:rPr>
          <w:rFonts w:eastAsia="Arial"/>
        </w:rPr>
        <w:t>.</w:t>
      </w:r>
    </w:p>
    <w:p w14:paraId="4C0D69C1" w14:textId="1215E7F6" w:rsidR="00901FA3" w:rsidRDefault="00901FA3" w:rsidP="00901FA3">
      <w:pPr>
        <w:pStyle w:val="BodyText"/>
        <w:rPr>
          <w:rFonts w:eastAsia="Arial"/>
        </w:rPr>
      </w:pPr>
      <w:r w:rsidRPr="00901FA3">
        <w:rPr>
          <w:rFonts w:eastAsia="Arial"/>
        </w:rPr>
        <w:t>9.2</w:t>
      </w:r>
      <w:r w:rsidR="00890D3F">
        <w:rPr>
          <w:rFonts w:eastAsia="Arial"/>
        </w:rPr>
        <w:t>.</w:t>
      </w:r>
      <w:r w:rsidRPr="00901FA3">
        <w:rPr>
          <w:rFonts w:eastAsia="Arial"/>
        </w:rPr>
        <w:t xml:space="preserve"> Investigate Supply Nation membership to develop relationships and new opportunities to work with Aboriginal and Torres Strait Islander businesses.</w:t>
      </w:r>
      <w:r w:rsidR="00B70DDB">
        <w:rPr>
          <w:rFonts w:eastAsia="Arial"/>
        </w:rPr>
        <w:t xml:space="preserve"> Timeframe, </w:t>
      </w:r>
      <w:r w:rsidRPr="00901FA3">
        <w:rPr>
          <w:rFonts w:eastAsia="Arial"/>
        </w:rPr>
        <w:t>May 2023</w:t>
      </w:r>
      <w:r w:rsidR="00B70DDB">
        <w:rPr>
          <w:rFonts w:eastAsia="Arial"/>
        </w:rPr>
        <w:t xml:space="preserve">. Responsible, </w:t>
      </w:r>
      <w:r w:rsidRPr="00901FA3">
        <w:rPr>
          <w:rFonts w:eastAsia="Arial"/>
        </w:rPr>
        <w:t>Manager Social Procurement</w:t>
      </w:r>
      <w:r w:rsidR="00B70DDB">
        <w:rPr>
          <w:rFonts w:eastAsia="Arial"/>
        </w:rPr>
        <w:t>.</w:t>
      </w:r>
    </w:p>
    <w:p w14:paraId="399F00C2" w14:textId="6D708FEC" w:rsidR="00901FA3" w:rsidRPr="00901FA3" w:rsidRDefault="00901FA3" w:rsidP="00901FA3">
      <w:pPr>
        <w:pStyle w:val="BodyText"/>
        <w:rPr>
          <w:rFonts w:eastAsia="Arial"/>
        </w:rPr>
      </w:pPr>
      <w:r w:rsidRPr="00901FA3">
        <w:rPr>
          <w:rFonts w:eastAsia="Arial"/>
        </w:rPr>
        <w:t>9.3</w:t>
      </w:r>
      <w:r w:rsidR="00890D3F">
        <w:rPr>
          <w:rFonts w:eastAsia="Arial"/>
        </w:rPr>
        <w:t>.</w:t>
      </w:r>
      <w:r w:rsidRPr="00901FA3">
        <w:rPr>
          <w:rFonts w:eastAsia="Arial"/>
        </w:rPr>
        <w:t xml:space="preserve"> Include non-weighted evaluation criteria for suppliers with Reconciliation Action Plans in relevant procurement processes. </w:t>
      </w:r>
      <w:r w:rsidRPr="00901FA3">
        <w:rPr>
          <w:rFonts w:eastAsia="Arial"/>
        </w:rPr>
        <w:tab/>
      </w:r>
      <w:r w:rsidR="00B70DDB">
        <w:rPr>
          <w:rFonts w:eastAsia="Arial"/>
        </w:rPr>
        <w:t xml:space="preserve">Timeframe, </w:t>
      </w:r>
      <w:r w:rsidRPr="00901FA3">
        <w:rPr>
          <w:rFonts w:eastAsia="Arial"/>
        </w:rPr>
        <w:t>May 2023</w:t>
      </w:r>
      <w:r w:rsidR="00B70DDB">
        <w:rPr>
          <w:rFonts w:eastAsia="Arial"/>
        </w:rPr>
        <w:t xml:space="preserve">. Responsible, </w:t>
      </w:r>
      <w:r w:rsidRPr="00901FA3">
        <w:rPr>
          <w:rFonts w:eastAsia="Arial"/>
        </w:rPr>
        <w:t>Manager Procurement Governance &amp; Reporting</w:t>
      </w:r>
      <w:r w:rsidR="00B70DDB">
        <w:rPr>
          <w:rFonts w:eastAsia="Arial"/>
        </w:rPr>
        <w:t>.</w:t>
      </w:r>
    </w:p>
    <w:p w14:paraId="4996CDE5" w14:textId="77777777" w:rsidR="00B70DDB" w:rsidRPr="00565E55" w:rsidRDefault="00B70DDB" w:rsidP="00901FA3">
      <w:pPr>
        <w:pStyle w:val="BodyText"/>
        <w:rPr>
          <w:rFonts w:eastAsia="Arial"/>
          <w:b/>
          <w:bCs/>
        </w:rPr>
      </w:pPr>
      <w:r w:rsidRPr="00565E55">
        <w:rPr>
          <w:rFonts w:eastAsia="Arial"/>
          <w:b/>
          <w:bCs/>
        </w:rPr>
        <w:t xml:space="preserve">Action </w:t>
      </w:r>
      <w:r w:rsidR="00901FA3" w:rsidRPr="00565E55">
        <w:rPr>
          <w:rFonts w:eastAsia="Arial"/>
          <w:b/>
          <w:bCs/>
        </w:rPr>
        <w:t>10.</w:t>
      </w:r>
      <w:r w:rsidRPr="00565E55">
        <w:rPr>
          <w:rFonts w:eastAsia="Arial"/>
          <w:b/>
          <w:bCs/>
        </w:rPr>
        <w:t xml:space="preserve"> </w:t>
      </w:r>
      <w:r w:rsidR="00901FA3" w:rsidRPr="00565E55">
        <w:rPr>
          <w:rFonts w:eastAsia="Arial"/>
          <w:b/>
          <w:bCs/>
        </w:rPr>
        <w:t>Establish and maintain an effective Reconciliation Working Group to drive governance of the RAP.</w:t>
      </w:r>
      <w:r w:rsidR="00901FA3" w:rsidRPr="00565E55">
        <w:rPr>
          <w:rFonts w:eastAsia="Arial"/>
          <w:b/>
          <w:bCs/>
        </w:rPr>
        <w:tab/>
      </w:r>
    </w:p>
    <w:p w14:paraId="0BA8D4B4" w14:textId="45455CB1" w:rsidR="00B70DDB" w:rsidRDefault="00B70DDB" w:rsidP="00901FA3">
      <w:pPr>
        <w:pStyle w:val="BodyText"/>
        <w:rPr>
          <w:rFonts w:eastAsia="Arial"/>
        </w:rPr>
      </w:pPr>
      <w:r>
        <w:rPr>
          <w:rFonts w:eastAsia="Arial"/>
        </w:rPr>
        <w:t>Deliverables</w:t>
      </w:r>
      <w:r w:rsidR="00565E55">
        <w:rPr>
          <w:rFonts w:eastAsia="Arial"/>
        </w:rPr>
        <w:t>:</w:t>
      </w:r>
    </w:p>
    <w:p w14:paraId="74B19D5E" w14:textId="124E3C7C" w:rsidR="00901FA3" w:rsidRPr="00901FA3" w:rsidRDefault="00901FA3" w:rsidP="00901FA3">
      <w:pPr>
        <w:pStyle w:val="BodyText"/>
        <w:rPr>
          <w:rFonts w:eastAsia="Arial"/>
        </w:rPr>
      </w:pPr>
      <w:r w:rsidRPr="00901FA3">
        <w:rPr>
          <w:rFonts w:eastAsia="Arial"/>
        </w:rPr>
        <w:t>10.1</w:t>
      </w:r>
      <w:r w:rsidR="00890D3F">
        <w:rPr>
          <w:rFonts w:eastAsia="Arial"/>
        </w:rPr>
        <w:t>.</w:t>
      </w:r>
      <w:r w:rsidRPr="00901FA3">
        <w:rPr>
          <w:rFonts w:eastAsia="Arial"/>
        </w:rPr>
        <w:t xml:space="preserve"> Maintain a Reconciliation Working Group to govern RAP implementation.</w:t>
      </w:r>
      <w:r w:rsidR="00B70DDB">
        <w:rPr>
          <w:rFonts w:eastAsia="Arial"/>
        </w:rPr>
        <w:t xml:space="preserve"> Timeframe, </w:t>
      </w:r>
      <w:r w:rsidR="007C5BB6">
        <w:rPr>
          <w:rFonts w:eastAsia="Arial"/>
        </w:rPr>
        <w:t>o</w:t>
      </w:r>
      <w:r w:rsidRPr="00901FA3">
        <w:rPr>
          <w:rFonts w:eastAsia="Arial"/>
        </w:rPr>
        <w:t>ngoing</w:t>
      </w:r>
      <w:r w:rsidR="007C5BB6">
        <w:rPr>
          <w:rFonts w:eastAsia="Arial"/>
        </w:rPr>
        <w:t xml:space="preserve">. Responsible, </w:t>
      </w:r>
      <w:r w:rsidRPr="00901FA3">
        <w:rPr>
          <w:rFonts w:eastAsia="Arial"/>
        </w:rPr>
        <w:t>Senior Lead Diversity &amp; Inclusion</w:t>
      </w:r>
      <w:r w:rsidR="007C5BB6">
        <w:rPr>
          <w:rFonts w:eastAsia="Arial"/>
        </w:rPr>
        <w:t>.</w:t>
      </w:r>
    </w:p>
    <w:p w14:paraId="5CEF1C47" w14:textId="5E731C50" w:rsidR="00901FA3" w:rsidRPr="00901FA3" w:rsidRDefault="00901FA3" w:rsidP="00901FA3">
      <w:pPr>
        <w:pStyle w:val="BodyText"/>
        <w:rPr>
          <w:rFonts w:eastAsia="Arial"/>
        </w:rPr>
      </w:pPr>
      <w:r w:rsidRPr="00901FA3">
        <w:rPr>
          <w:rFonts w:eastAsia="Arial"/>
        </w:rPr>
        <w:t>10.2</w:t>
      </w:r>
      <w:r w:rsidR="00890D3F">
        <w:rPr>
          <w:rFonts w:eastAsia="Arial"/>
        </w:rPr>
        <w:t>.</w:t>
      </w:r>
      <w:r w:rsidRPr="00901FA3">
        <w:rPr>
          <w:rFonts w:eastAsia="Arial"/>
        </w:rPr>
        <w:t xml:space="preserve"> Finalise Terms of Reference for the Reconciliation Working Group. </w:t>
      </w:r>
      <w:r w:rsidR="007C5BB6">
        <w:rPr>
          <w:rFonts w:eastAsia="Arial"/>
        </w:rPr>
        <w:t xml:space="preserve">Timeframe, </w:t>
      </w:r>
      <w:r w:rsidRPr="00901FA3">
        <w:rPr>
          <w:rFonts w:eastAsia="Arial"/>
        </w:rPr>
        <w:t>May 2023</w:t>
      </w:r>
      <w:r w:rsidR="007C5BB6">
        <w:rPr>
          <w:rFonts w:eastAsia="Arial"/>
        </w:rPr>
        <w:t xml:space="preserve">. Responsible, </w:t>
      </w:r>
      <w:r w:rsidRPr="00901FA3">
        <w:rPr>
          <w:rFonts w:eastAsia="Arial"/>
        </w:rPr>
        <w:t>Senior Lead Diversity &amp; Inclusion</w:t>
      </w:r>
      <w:r w:rsidR="007C5BB6">
        <w:rPr>
          <w:rFonts w:eastAsia="Arial"/>
        </w:rPr>
        <w:t>.</w:t>
      </w:r>
    </w:p>
    <w:p w14:paraId="5C1CB6D1" w14:textId="01121CE8" w:rsidR="00901FA3" w:rsidRPr="00901FA3" w:rsidRDefault="00901FA3" w:rsidP="00901FA3">
      <w:pPr>
        <w:pStyle w:val="BodyText"/>
        <w:rPr>
          <w:rFonts w:eastAsia="Arial"/>
        </w:rPr>
      </w:pPr>
      <w:r w:rsidRPr="00901FA3">
        <w:rPr>
          <w:rFonts w:eastAsia="Arial"/>
        </w:rPr>
        <w:t>10.3</w:t>
      </w:r>
      <w:r w:rsidR="00890D3F">
        <w:rPr>
          <w:rFonts w:eastAsia="Arial"/>
        </w:rPr>
        <w:t>.</w:t>
      </w:r>
      <w:r w:rsidRPr="00901FA3">
        <w:rPr>
          <w:rFonts w:eastAsia="Arial"/>
        </w:rPr>
        <w:t xml:space="preserve"> Maintain Aboriginal and Torres Strait Islander representation on the Reconciliation Working Group.</w:t>
      </w:r>
      <w:r w:rsidRPr="00901FA3">
        <w:rPr>
          <w:rFonts w:eastAsia="Arial"/>
        </w:rPr>
        <w:tab/>
      </w:r>
      <w:r w:rsidR="007C5BB6">
        <w:rPr>
          <w:rFonts w:eastAsia="Arial"/>
        </w:rPr>
        <w:t xml:space="preserve"> Timeframe, o</w:t>
      </w:r>
      <w:r w:rsidRPr="00901FA3">
        <w:rPr>
          <w:rFonts w:eastAsia="Arial"/>
        </w:rPr>
        <w:t>ngoing</w:t>
      </w:r>
      <w:r w:rsidR="007C5BB6">
        <w:rPr>
          <w:rFonts w:eastAsia="Arial"/>
        </w:rPr>
        <w:t xml:space="preserve">. Responsible, </w:t>
      </w:r>
      <w:r w:rsidRPr="00901FA3">
        <w:rPr>
          <w:rFonts w:eastAsia="Arial"/>
        </w:rPr>
        <w:t>Senior Lead Diversity &amp; Inclusion</w:t>
      </w:r>
      <w:r w:rsidR="007C5BB6">
        <w:rPr>
          <w:rFonts w:eastAsia="Arial"/>
        </w:rPr>
        <w:t>.</w:t>
      </w:r>
    </w:p>
    <w:p w14:paraId="77CCE6A1" w14:textId="77777777" w:rsidR="007C5BB6" w:rsidRPr="00565E55" w:rsidRDefault="007C5BB6" w:rsidP="00901FA3">
      <w:pPr>
        <w:pStyle w:val="BodyText"/>
        <w:rPr>
          <w:rFonts w:eastAsia="Arial"/>
          <w:b/>
          <w:bCs/>
        </w:rPr>
      </w:pPr>
      <w:r w:rsidRPr="00565E55">
        <w:rPr>
          <w:rFonts w:eastAsia="Arial"/>
          <w:b/>
          <w:bCs/>
        </w:rPr>
        <w:t xml:space="preserve">Action </w:t>
      </w:r>
      <w:r w:rsidR="00901FA3" w:rsidRPr="00565E55">
        <w:rPr>
          <w:rFonts w:eastAsia="Arial"/>
          <w:b/>
          <w:bCs/>
        </w:rPr>
        <w:t>11.</w:t>
      </w:r>
      <w:r w:rsidRPr="00565E55">
        <w:rPr>
          <w:rFonts w:eastAsia="Arial"/>
          <w:b/>
          <w:bCs/>
        </w:rPr>
        <w:t xml:space="preserve"> </w:t>
      </w:r>
      <w:r w:rsidR="00901FA3" w:rsidRPr="00565E55">
        <w:rPr>
          <w:rFonts w:eastAsia="Arial"/>
          <w:b/>
          <w:bCs/>
        </w:rPr>
        <w:t>Provide appropriate support for effective implementation of RAP commitments.</w:t>
      </w:r>
      <w:r w:rsidR="00901FA3" w:rsidRPr="00565E55">
        <w:rPr>
          <w:rFonts w:eastAsia="Arial"/>
          <w:b/>
          <w:bCs/>
        </w:rPr>
        <w:tab/>
      </w:r>
    </w:p>
    <w:p w14:paraId="6B09C2EC" w14:textId="76CA2DA0" w:rsidR="007C5BB6" w:rsidRDefault="00565E55" w:rsidP="00901FA3">
      <w:pPr>
        <w:pStyle w:val="BodyText"/>
        <w:rPr>
          <w:rFonts w:eastAsia="Arial"/>
        </w:rPr>
      </w:pPr>
      <w:r>
        <w:rPr>
          <w:rFonts w:eastAsia="Arial"/>
        </w:rPr>
        <w:t>D</w:t>
      </w:r>
      <w:r w:rsidR="007C5BB6">
        <w:rPr>
          <w:rFonts w:eastAsia="Arial"/>
        </w:rPr>
        <w:t>eliverables</w:t>
      </w:r>
      <w:r>
        <w:rPr>
          <w:rFonts w:eastAsia="Arial"/>
        </w:rPr>
        <w:t>:</w:t>
      </w:r>
    </w:p>
    <w:p w14:paraId="549E66C3" w14:textId="2EEB9CB7" w:rsidR="00901FA3" w:rsidRPr="00901FA3" w:rsidRDefault="00901FA3" w:rsidP="00901FA3">
      <w:pPr>
        <w:pStyle w:val="BodyText"/>
        <w:rPr>
          <w:rFonts w:eastAsia="Arial"/>
        </w:rPr>
      </w:pPr>
      <w:r w:rsidRPr="00901FA3">
        <w:rPr>
          <w:rFonts w:eastAsia="Arial"/>
        </w:rPr>
        <w:lastRenderedPageBreak/>
        <w:t>11.1</w:t>
      </w:r>
      <w:r w:rsidR="00890D3F">
        <w:rPr>
          <w:rFonts w:eastAsia="Arial"/>
        </w:rPr>
        <w:t>.</w:t>
      </w:r>
      <w:r w:rsidRPr="00901FA3">
        <w:rPr>
          <w:rFonts w:eastAsia="Arial"/>
        </w:rPr>
        <w:t xml:space="preserve"> Maintain resource needs for RAP implementation.</w:t>
      </w:r>
      <w:r w:rsidR="007C5BB6">
        <w:rPr>
          <w:rFonts w:eastAsia="Arial"/>
        </w:rPr>
        <w:t xml:space="preserve"> Timeframe, o</w:t>
      </w:r>
      <w:r w:rsidRPr="00901FA3">
        <w:rPr>
          <w:rFonts w:eastAsia="Arial"/>
        </w:rPr>
        <w:t>ngoing</w:t>
      </w:r>
      <w:r w:rsidR="007C5BB6">
        <w:rPr>
          <w:rFonts w:eastAsia="Arial"/>
        </w:rPr>
        <w:t xml:space="preserve">. Responsible, </w:t>
      </w:r>
      <w:r w:rsidRPr="00901FA3">
        <w:rPr>
          <w:rFonts w:eastAsia="Arial"/>
        </w:rPr>
        <w:tab/>
        <w:t>RAP Champion</w:t>
      </w:r>
      <w:r w:rsidR="007C5BB6">
        <w:rPr>
          <w:rFonts w:eastAsia="Arial"/>
        </w:rPr>
        <w:t>.</w:t>
      </w:r>
    </w:p>
    <w:p w14:paraId="5BD923D3" w14:textId="1FE7E74F" w:rsidR="00901FA3" w:rsidRPr="00901FA3" w:rsidRDefault="00901FA3" w:rsidP="00901FA3">
      <w:pPr>
        <w:pStyle w:val="BodyText"/>
        <w:rPr>
          <w:rFonts w:eastAsia="Arial"/>
        </w:rPr>
      </w:pPr>
      <w:r w:rsidRPr="00901FA3">
        <w:rPr>
          <w:rFonts w:eastAsia="Arial"/>
        </w:rPr>
        <w:t>11.2</w:t>
      </w:r>
      <w:r w:rsidR="00890D3F">
        <w:rPr>
          <w:rFonts w:eastAsia="Arial"/>
        </w:rPr>
        <w:t>.</w:t>
      </w:r>
      <w:r w:rsidRPr="00901FA3">
        <w:rPr>
          <w:rFonts w:eastAsia="Arial"/>
        </w:rPr>
        <w:t xml:space="preserve"> Engage senior leaders in the delivery of RAP commitments.</w:t>
      </w:r>
      <w:r w:rsidR="007C5BB6">
        <w:rPr>
          <w:rFonts w:eastAsia="Arial"/>
        </w:rPr>
        <w:t xml:space="preserve"> Timeframe, </w:t>
      </w:r>
      <w:r w:rsidRPr="00901FA3">
        <w:rPr>
          <w:rFonts w:eastAsia="Arial"/>
        </w:rPr>
        <w:t>May 2023</w:t>
      </w:r>
      <w:r w:rsidR="009C353A">
        <w:rPr>
          <w:rFonts w:eastAsia="Arial"/>
        </w:rPr>
        <w:t xml:space="preserve">. Responsible, </w:t>
      </w:r>
      <w:r w:rsidRPr="00901FA3">
        <w:rPr>
          <w:rFonts w:eastAsia="Arial"/>
        </w:rPr>
        <w:t>RAP Champion</w:t>
      </w:r>
      <w:r w:rsidR="009C353A">
        <w:rPr>
          <w:rFonts w:eastAsia="Arial"/>
        </w:rPr>
        <w:t>.</w:t>
      </w:r>
    </w:p>
    <w:p w14:paraId="34403F74" w14:textId="1EA183FA" w:rsidR="00901FA3" w:rsidRPr="00901FA3" w:rsidRDefault="00901FA3" w:rsidP="00901FA3">
      <w:pPr>
        <w:pStyle w:val="BodyText"/>
        <w:rPr>
          <w:rFonts w:eastAsia="Arial"/>
        </w:rPr>
      </w:pPr>
      <w:r w:rsidRPr="00901FA3">
        <w:rPr>
          <w:rFonts w:eastAsia="Arial"/>
        </w:rPr>
        <w:t>11.3</w:t>
      </w:r>
      <w:r w:rsidR="00890D3F">
        <w:rPr>
          <w:rFonts w:eastAsia="Arial"/>
        </w:rPr>
        <w:t>.</w:t>
      </w:r>
      <w:r w:rsidRPr="00901FA3">
        <w:rPr>
          <w:rFonts w:eastAsia="Arial"/>
        </w:rPr>
        <w:t xml:space="preserve"> Appoint a senior leader to champion our RAP internally.</w:t>
      </w:r>
      <w:r w:rsidR="009C353A">
        <w:rPr>
          <w:rFonts w:eastAsia="Arial"/>
        </w:rPr>
        <w:t xml:space="preserve"> Timeframe, </w:t>
      </w:r>
      <w:r w:rsidRPr="00901FA3">
        <w:rPr>
          <w:rFonts w:eastAsia="Arial"/>
        </w:rPr>
        <w:t>May 2023</w:t>
      </w:r>
      <w:r w:rsidR="009C353A">
        <w:rPr>
          <w:rFonts w:eastAsia="Arial"/>
        </w:rPr>
        <w:t xml:space="preserve">. Responsible, </w:t>
      </w:r>
      <w:r w:rsidRPr="00901FA3">
        <w:rPr>
          <w:rFonts w:eastAsia="Arial"/>
        </w:rPr>
        <w:tab/>
        <w:t>RAP Champion</w:t>
      </w:r>
      <w:r w:rsidR="009C353A">
        <w:rPr>
          <w:rFonts w:eastAsia="Arial"/>
        </w:rPr>
        <w:t>.</w:t>
      </w:r>
    </w:p>
    <w:p w14:paraId="1FCF0AE7" w14:textId="3550C77B" w:rsidR="00901FA3" w:rsidRPr="00901FA3" w:rsidRDefault="00901FA3" w:rsidP="00901FA3">
      <w:pPr>
        <w:pStyle w:val="BodyText"/>
        <w:rPr>
          <w:rFonts w:eastAsia="Arial"/>
        </w:rPr>
      </w:pPr>
      <w:r w:rsidRPr="00901FA3">
        <w:rPr>
          <w:rFonts w:eastAsia="Arial"/>
        </w:rPr>
        <w:t>11.4</w:t>
      </w:r>
      <w:r w:rsidR="00890D3F">
        <w:rPr>
          <w:rFonts w:eastAsia="Arial"/>
        </w:rPr>
        <w:t>.</w:t>
      </w:r>
      <w:r w:rsidRPr="00901FA3">
        <w:rPr>
          <w:rFonts w:eastAsia="Arial"/>
        </w:rPr>
        <w:t xml:space="preserve"> Define appropriate systems and capability to track, measure and report on RAP commitments.</w:t>
      </w:r>
      <w:r w:rsidR="009C353A">
        <w:rPr>
          <w:rFonts w:eastAsia="Arial"/>
        </w:rPr>
        <w:t xml:space="preserve"> Timeframe, </w:t>
      </w:r>
      <w:r w:rsidRPr="00901FA3">
        <w:rPr>
          <w:rFonts w:eastAsia="Arial"/>
        </w:rPr>
        <w:t>May 2023</w:t>
      </w:r>
      <w:r w:rsidR="005D380F">
        <w:rPr>
          <w:rFonts w:eastAsia="Arial"/>
        </w:rPr>
        <w:t xml:space="preserve">. Responsible, </w:t>
      </w:r>
      <w:r w:rsidRPr="00901FA3">
        <w:rPr>
          <w:rFonts w:eastAsia="Arial"/>
        </w:rPr>
        <w:t>RAP Champion</w:t>
      </w:r>
      <w:r w:rsidR="005D380F">
        <w:rPr>
          <w:rFonts w:eastAsia="Arial"/>
        </w:rPr>
        <w:t>.</w:t>
      </w:r>
    </w:p>
    <w:p w14:paraId="12360B4E" w14:textId="77777777" w:rsidR="005D380F" w:rsidRPr="00565E55" w:rsidRDefault="005D380F" w:rsidP="00901FA3">
      <w:pPr>
        <w:pStyle w:val="BodyText"/>
        <w:rPr>
          <w:rFonts w:eastAsia="Arial"/>
          <w:b/>
          <w:bCs/>
        </w:rPr>
      </w:pPr>
      <w:r w:rsidRPr="00565E55">
        <w:rPr>
          <w:rFonts w:eastAsia="Arial"/>
          <w:b/>
          <w:bCs/>
        </w:rPr>
        <w:t xml:space="preserve">Action </w:t>
      </w:r>
      <w:r w:rsidR="00901FA3" w:rsidRPr="00565E55">
        <w:rPr>
          <w:rFonts w:eastAsia="Arial"/>
          <w:b/>
          <w:bCs/>
        </w:rPr>
        <w:t>12.</w:t>
      </w:r>
      <w:r w:rsidRPr="00565E55">
        <w:rPr>
          <w:rFonts w:eastAsia="Arial"/>
          <w:b/>
          <w:bCs/>
        </w:rPr>
        <w:t xml:space="preserve"> </w:t>
      </w:r>
      <w:r w:rsidR="00901FA3" w:rsidRPr="00565E55">
        <w:rPr>
          <w:rFonts w:eastAsia="Arial"/>
          <w:b/>
          <w:bCs/>
        </w:rPr>
        <w:t>Build accountability and transparency through reporting RAP achievements, challenges and learnings, both internally and externally.</w:t>
      </w:r>
      <w:r w:rsidR="00901FA3" w:rsidRPr="00565E55">
        <w:rPr>
          <w:rFonts w:eastAsia="Arial"/>
          <w:b/>
          <w:bCs/>
        </w:rPr>
        <w:tab/>
      </w:r>
    </w:p>
    <w:p w14:paraId="796735CF" w14:textId="1420A597" w:rsidR="005D380F" w:rsidRDefault="005D380F" w:rsidP="00901FA3">
      <w:pPr>
        <w:pStyle w:val="BodyText"/>
        <w:rPr>
          <w:rFonts w:eastAsia="Arial"/>
        </w:rPr>
      </w:pPr>
      <w:r>
        <w:rPr>
          <w:rFonts w:eastAsia="Arial"/>
        </w:rPr>
        <w:t>Deliverables</w:t>
      </w:r>
      <w:r w:rsidR="00565E55">
        <w:rPr>
          <w:rFonts w:eastAsia="Arial"/>
        </w:rPr>
        <w:t>:</w:t>
      </w:r>
    </w:p>
    <w:p w14:paraId="64E1F783" w14:textId="7701779C" w:rsidR="00901FA3" w:rsidRPr="00901FA3" w:rsidRDefault="00901FA3" w:rsidP="00901FA3">
      <w:pPr>
        <w:pStyle w:val="BodyText"/>
        <w:rPr>
          <w:rFonts w:eastAsia="Arial"/>
        </w:rPr>
      </w:pPr>
      <w:r w:rsidRPr="00901FA3">
        <w:rPr>
          <w:rFonts w:eastAsia="Arial"/>
        </w:rPr>
        <w:t>12.1</w:t>
      </w:r>
      <w:r w:rsidR="00890D3F">
        <w:rPr>
          <w:rFonts w:eastAsia="Arial"/>
        </w:rPr>
        <w:t>.</w:t>
      </w:r>
      <w:r w:rsidRPr="00901FA3">
        <w:rPr>
          <w:rFonts w:eastAsia="Arial"/>
        </w:rPr>
        <w:t xml:space="preserve"> Contact Reconciliation Australia to verify that our primary and secondary contact details are up to date, to ensure we do not miss out on important RAP correspondence.</w:t>
      </w:r>
      <w:r w:rsidR="005D380F">
        <w:rPr>
          <w:rFonts w:eastAsia="Arial"/>
        </w:rPr>
        <w:t xml:space="preserve"> Timeframe, </w:t>
      </w:r>
      <w:r w:rsidRPr="00901FA3">
        <w:rPr>
          <w:rFonts w:eastAsia="Arial"/>
        </w:rPr>
        <w:t>June 2023 &amp; 2024</w:t>
      </w:r>
      <w:r w:rsidR="005D380F">
        <w:rPr>
          <w:rFonts w:eastAsia="Arial"/>
        </w:rPr>
        <w:t xml:space="preserve">. Responsible, </w:t>
      </w:r>
      <w:r w:rsidRPr="00901FA3">
        <w:rPr>
          <w:rFonts w:eastAsia="Arial"/>
        </w:rPr>
        <w:tab/>
        <w:t>Senior Lead Diversity &amp; Inclusion</w:t>
      </w:r>
      <w:r w:rsidR="005D380F">
        <w:rPr>
          <w:rFonts w:eastAsia="Arial"/>
        </w:rPr>
        <w:t>.</w:t>
      </w:r>
    </w:p>
    <w:p w14:paraId="4BE15440" w14:textId="0E568D87" w:rsidR="00901FA3" w:rsidRPr="00901FA3" w:rsidRDefault="00901FA3" w:rsidP="00901FA3">
      <w:pPr>
        <w:pStyle w:val="BodyText"/>
        <w:rPr>
          <w:rFonts w:eastAsia="Arial"/>
        </w:rPr>
      </w:pPr>
      <w:r w:rsidRPr="00901FA3">
        <w:rPr>
          <w:rFonts w:eastAsia="Arial"/>
        </w:rPr>
        <w:t>12.2</w:t>
      </w:r>
      <w:r w:rsidR="00890D3F">
        <w:rPr>
          <w:rFonts w:eastAsia="Arial"/>
        </w:rPr>
        <w:t>.</w:t>
      </w:r>
      <w:r w:rsidRPr="00901FA3">
        <w:rPr>
          <w:rFonts w:eastAsia="Arial"/>
        </w:rPr>
        <w:t xml:space="preserve"> Contact Reconciliation Australia to request our unique link, to access the online RAP Impact Measurement Questionnaire.</w:t>
      </w:r>
      <w:r w:rsidR="005D380F">
        <w:rPr>
          <w:rFonts w:eastAsia="Arial"/>
        </w:rPr>
        <w:t xml:space="preserve"> Timeframe, </w:t>
      </w:r>
      <w:r w:rsidRPr="00901FA3">
        <w:rPr>
          <w:rFonts w:eastAsia="Arial"/>
        </w:rPr>
        <w:t>1 August 2023 &amp; 2024</w:t>
      </w:r>
      <w:r w:rsidR="005D380F">
        <w:rPr>
          <w:rFonts w:eastAsia="Arial"/>
        </w:rPr>
        <w:t xml:space="preserve">. Responsible, </w:t>
      </w:r>
      <w:r w:rsidRPr="00901FA3">
        <w:rPr>
          <w:rFonts w:eastAsia="Arial"/>
        </w:rPr>
        <w:t>Senior Lead Diversity &amp; Inclusion</w:t>
      </w:r>
      <w:r w:rsidR="005D380F">
        <w:rPr>
          <w:rFonts w:eastAsia="Arial"/>
        </w:rPr>
        <w:t>.</w:t>
      </w:r>
    </w:p>
    <w:p w14:paraId="1E69F82A" w14:textId="29803ADA" w:rsidR="00901FA3" w:rsidRPr="00901FA3" w:rsidRDefault="00901FA3" w:rsidP="00901FA3">
      <w:pPr>
        <w:pStyle w:val="BodyText"/>
        <w:rPr>
          <w:rFonts w:eastAsia="Arial"/>
        </w:rPr>
      </w:pPr>
      <w:r w:rsidRPr="00901FA3">
        <w:rPr>
          <w:rFonts w:eastAsia="Arial"/>
        </w:rPr>
        <w:t>12.3</w:t>
      </w:r>
      <w:r w:rsidR="00890D3F">
        <w:rPr>
          <w:rFonts w:eastAsia="Arial"/>
        </w:rPr>
        <w:t>.</w:t>
      </w:r>
      <w:r w:rsidRPr="00901FA3">
        <w:rPr>
          <w:rFonts w:eastAsia="Arial"/>
        </w:rPr>
        <w:t xml:space="preserve"> Complete and submit the annual RAP Impact Measurement Questionnaire to Reconciliation Australia.</w:t>
      </w:r>
      <w:r w:rsidR="005D380F">
        <w:rPr>
          <w:rFonts w:eastAsia="Arial"/>
        </w:rPr>
        <w:t xml:space="preserve"> Timeframe, </w:t>
      </w:r>
      <w:r w:rsidRPr="00901FA3">
        <w:rPr>
          <w:rFonts w:eastAsia="Arial"/>
        </w:rPr>
        <w:t>30 September 2023 &amp; 2024</w:t>
      </w:r>
      <w:r w:rsidR="005D380F">
        <w:rPr>
          <w:rFonts w:eastAsia="Arial"/>
        </w:rPr>
        <w:t xml:space="preserve">. Responsible, </w:t>
      </w:r>
      <w:r w:rsidRPr="00901FA3">
        <w:rPr>
          <w:rFonts w:eastAsia="Arial"/>
        </w:rPr>
        <w:t>Senior Lead Diversity &amp; Inclusion</w:t>
      </w:r>
      <w:r w:rsidR="005D380F">
        <w:rPr>
          <w:rFonts w:eastAsia="Arial"/>
        </w:rPr>
        <w:t>.</w:t>
      </w:r>
    </w:p>
    <w:p w14:paraId="01014967" w14:textId="437D4B67" w:rsidR="005D380F" w:rsidRPr="00565E55" w:rsidRDefault="005D380F" w:rsidP="00901FA3">
      <w:pPr>
        <w:pStyle w:val="BodyText"/>
        <w:rPr>
          <w:rFonts w:eastAsia="Arial"/>
          <w:b/>
          <w:bCs/>
        </w:rPr>
      </w:pPr>
      <w:r w:rsidRPr="00565E55">
        <w:rPr>
          <w:rFonts w:eastAsia="Arial"/>
          <w:b/>
          <w:bCs/>
        </w:rPr>
        <w:t xml:space="preserve">Action </w:t>
      </w:r>
      <w:r w:rsidR="00901FA3" w:rsidRPr="00565E55">
        <w:rPr>
          <w:rFonts w:eastAsia="Arial"/>
          <w:b/>
          <w:bCs/>
        </w:rPr>
        <w:t>13.</w:t>
      </w:r>
      <w:r w:rsidRPr="00565E55">
        <w:rPr>
          <w:rFonts w:eastAsia="Arial"/>
          <w:b/>
          <w:bCs/>
        </w:rPr>
        <w:t xml:space="preserve"> </w:t>
      </w:r>
      <w:r w:rsidR="00901FA3" w:rsidRPr="00565E55">
        <w:rPr>
          <w:rFonts w:eastAsia="Arial"/>
          <w:b/>
          <w:bCs/>
        </w:rPr>
        <w:t xml:space="preserve">Continue our reconciliation journey by developing our next RAP. </w:t>
      </w:r>
    </w:p>
    <w:p w14:paraId="02E8D129" w14:textId="38C27513" w:rsidR="005D380F" w:rsidRDefault="005D380F" w:rsidP="00901FA3">
      <w:pPr>
        <w:pStyle w:val="BodyText"/>
        <w:rPr>
          <w:rFonts w:eastAsia="Arial"/>
        </w:rPr>
      </w:pPr>
      <w:r>
        <w:rPr>
          <w:rFonts w:eastAsia="Arial"/>
        </w:rPr>
        <w:t>Deliverable</w:t>
      </w:r>
      <w:r w:rsidR="00565E55">
        <w:rPr>
          <w:rFonts w:eastAsia="Arial"/>
        </w:rPr>
        <w:t>:</w:t>
      </w:r>
    </w:p>
    <w:p w14:paraId="4AF4F506" w14:textId="375E899F" w:rsidR="00901FA3" w:rsidRPr="00901FA3" w:rsidRDefault="00901FA3" w:rsidP="00901FA3">
      <w:pPr>
        <w:pStyle w:val="BodyText"/>
        <w:rPr>
          <w:rFonts w:eastAsia="Arial"/>
        </w:rPr>
      </w:pPr>
      <w:r w:rsidRPr="00901FA3">
        <w:rPr>
          <w:rFonts w:eastAsia="Arial"/>
        </w:rPr>
        <w:t>13.1</w:t>
      </w:r>
      <w:r w:rsidR="00890D3F">
        <w:rPr>
          <w:rFonts w:eastAsia="Arial"/>
        </w:rPr>
        <w:t>.</w:t>
      </w:r>
      <w:r w:rsidRPr="00901FA3">
        <w:rPr>
          <w:rFonts w:eastAsia="Arial"/>
        </w:rPr>
        <w:t xml:space="preserve"> Register via Reconciliation Australia’s website to begin developing our next RAP.</w:t>
      </w:r>
      <w:r w:rsidR="005D380F">
        <w:rPr>
          <w:rFonts w:eastAsia="Arial"/>
        </w:rPr>
        <w:t xml:space="preserve"> Timeframe, </w:t>
      </w:r>
      <w:r w:rsidRPr="00901FA3">
        <w:rPr>
          <w:rFonts w:eastAsia="Arial"/>
        </w:rPr>
        <w:t>May 2024</w:t>
      </w:r>
      <w:r w:rsidR="005D380F">
        <w:rPr>
          <w:rFonts w:eastAsia="Arial"/>
        </w:rPr>
        <w:t xml:space="preserve">. Responsible, </w:t>
      </w:r>
      <w:r w:rsidRPr="00901FA3">
        <w:rPr>
          <w:rFonts w:eastAsia="Arial"/>
        </w:rPr>
        <w:t>Senior Lead Diversity &amp; Inclusion</w:t>
      </w:r>
      <w:r w:rsidR="005D380F">
        <w:rPr>
          <w:rFonts w:eastAsia="Arial"/>
        </w:rPr>
        <w:t>.</w:t>
      </w:r>
    </w:p>
    <w:p w14:paraId="084DC032" w14:textId="5BF63CDC" w:rsidR="0065798A" w:rsidRDefault="0065798A" w:rsidP="005D380F">
      <w:pPr>
        <w:rPr>
          <w:rFonts w:eastAsia="Arial"/>
        </w:rPr>
      </w:pPr>
    </w:p>
    <w:p w14:paraId="09126851" w14:textId="67EA278B" w:rsidR="0065798A" w:rsidRDefault="0065798A" w:rsidP="005D380F">
      <w:pPr>
        <w:pStyle w:val="BodyText"/>
        <w:spacing w:after="240"/>
        <w:rPr>
          <w:rFonts w:eastAsia="Arial" w:cs="Arial"/>
        </w:rPr>
      </w:pPr>
      <w:r w:rsidRPr="6B01C750">
        <w:rPr>
          <w:rFonts w:eastAsia="Arial" w:cs="Arial"/>
        </w:rPr>
        <w:t>For more information</w:t>
      </w:r>
      <w:r w:rsidR="005D380F">
        <w:rPr>
          <w:rFonts w:eastAsia="Arial" w:cs="Arial"/>
        </w:rPr>
        <w:t xml:space="preserve"> </w:t>
      </w:r>
      <w:r w:rsidR="001A5012">
        <w:rPr>
          <w:rFonts w:eastAsia="Arial" w:cs="Arial"/>
        </w:rPr>
        <w:t xml:space="preserve">contact </w:t>
      </w:r>
      <w:r>
        <w:rPr>
          <w:rFonts w:eastAsia="Arial" w:cs="Arial"/>
        </w:rPr>
        <w:t>Michelle Crilly</w:t>
      </w:r>
      <w:r w:rsidR="005D380F">
        <w:rPr>
          <w:rFonts w:eastAsia="Arial" w:cs="Arial"/>
        </w:rPr>
        <w:t xml:space="preserve">, </w:t>
      </w:r>
      <w:r>
        <w:rPr>
          <w:rFonts w:eastAsia="Arial" w:cs="Arial"/>
        </w:rPr>
        <w:t>Aboriginal and Torres Strait Islander Program Lead</w:t>
      </w:r>
      <w:r w:rsidR="005D380F">
        <w:rPr>
          <w:rFonts w:eastAsia="Arial" w:cs="Arial"/>
        </w:rPr>
        <w:t xml:space="preserve">. </w:t>
      </w:r>
      <w:r w:rsidRPr="6B01C750">
        <w:rPr>
          <w:rFonts w:eastAsia="Arial" w:cs="Arial"/>
        </w:rPr>
        <w:t xml:space="preserve">Equality </w:t>
      </w:r>
      <w:r w:rsidR="00406E02">
        <w:rPr>
          <w:rFonts w:eastAsia="Arial" w:cs="Arial"/>
        </w:rPr>
        <w:t>&amp;</w:t>
      </w:r>
      <w:r w:rsidRPr="6B01C750">
        <w:rPr>
          <w:rFonts w:eastAsia="Arial" w:cs="Arial"/>
        </w:rPr>
        <w:t xml:space="preserve"> Workplace Reform</w:t>
      </w:r>
      <w:r w:rsidR="005D380F">
        <w:rPr>
          <w:rFonts w:eastAsia="Arial" w:cs="Arial"/>
        </w:rPr>
        <w:t xml:space="preserve"> division</w:t>
      </w:r>
      <w:r w:rsidR="001A5012">
        <w:rPr>
          <w:rFonts w:eastAsia="Arial" w:cs="Arial"/>
        </w:rPr>
        <w:t xml:space="preserve"> using email:</w:t>
      </w:r>
    </w:p>
    <w:p w14:paraId="2A9F57C3" w14:textId="28B2ABF6" w:rsidR="0065798A" w:rsidRPr="00A151B8" w:rsidRDefault="00127411" w:rsidP="006E7F15">
      <w:pPr>
        <w:pStyle w:val="BodyText"/>
      </w:pPr>
      <w:hyperlink r:id="rId20" w:history="1">
        <w:r w:rsidR="001A5012" w:rsidRPr="009A4EB5">
          <w:rPr>
            <w:rStyle w:val="Hyperlink"/>
            <w:rFonts w:eastAsia="Arial" w:cs="Arial"/>
          </w:rPr>
          <w:t>michelle.crilly@ambulance.vic.gov.au</w:t>
        </w:r>
      </w:hyperlink>
    </w:p>
    <w:p w14:paraId="43D3884F" w14:textId="77777777" w:rsidR="00087B8F" w:rsidRDefault="00087B8F"/>
    <w:sectPr w:rsidR="00087B8F" w:rsidSect="00727AC9">
      <w:pgSz w:w="16838" w:h="11906" w:orient="landscape"/>
      <w:pgMar w:top="1440" w:right="110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0711" w14:textId="77777777" w:rsidR="00F55CE0" w:rsidRDefault="00F55CE0">
      <w:pPr>
        <w:spacing w:line="240" w:lineRule="auto"/>
      </w:pPr>
      <w:r>
        <w:separator/>
      </w:r>
    </w:p>
  </w:endnote>
  <w:endnote w:type="continuationSeparator" w:id="0">
    <w:p w14:paraId="6995C55F" w14:textId="77777777" w:rsidR="00F55CE0" w:rsidRDefault="00F55CE0">
      <w:pPr>
        <w:spacing w:line="240" w:lineRule="auto"/>
      </w:pPr>
      <w:r>
        <w:continuationSeparator/>
      </w:r>
    </w:p>
  </w:endnote>
  <w:endnote w:type="continuationNotice" w:id="1">
    <w:p w14:paraId="6F9F5DF3" w14:textId="77777777" w:rsidR="00F55CE0" w:rsidRDefault="00F55C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1751" w14:textId="77777777" w:rsidR="00A50DC1" w:rsidRDefault="00A50D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425310"/>
      <w:docPartObj>
        <w:docPartGallery w:val="Page Numbers (Bottom of Page)"/>
        <w:docPartUnique/>
      </w:docPartObj>
    </w:sdtPr>
    <w:sdtEndPr>
      <w:rPr>
        <w:noProof/>
      </w:rPr>
    </w:sdtEndPr>
    <w:sdtContent>
      <w:p w14:paraId="56AB465B" w14:textId="77777777" w:rsidR="00367505" w:rsidRDefault="006A3B1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3B701FB" w14:textId="77777777" w:rsidR="006B7C92" w:rsidRDefault="00127411" w:rsidP="007C1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8C11" w14:textId="77777777" w:rsidR="00A50DC1" w:rsidRDefault="00A50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12C3" w14:textId="77777777" w:rsidR="00F55CE0" w:rsidRDefault="00F55CE0">
      <w:pPr>
        <w:spacing w:line="240" w:lineRule="auto"/>
      </w:pPr>
      <w:r>
        <w:separator/>
      </w:r>
    </w:p>
  </w:footnote>
  <w:footnote w:type="continuationSeparator" w:id="0">
    <w:p w14:paraId="66282B52" w14:textId="77777777" w:rsidR="00F55CE0" w:rsidRDefault="00F55CE0">
      <w:pPr>
        <w:spacing w:line="240" w:lineRule="auto"/>
      </w:pPr>
      <w:r>
        <w:continuationSeparator/>
      </w:r>
    </w:p>
  </w:footnote>
  <w:footnote w:type="continuationNotice" w:id="1">
    <w:p w14:paraId="22E0B3B8" w14:textId="77777777" w:rsidR="00F55CE0" w:rsidRDefault="00F55C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0EFE" w14:textId="77777777" w:rsidR="00A50DC1" w:rsidRDefault="00A50D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F85F" w14:textId="77777777" w:rsidR="00A50DC1" w:rsidRDefault="00A50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C16B" w14:textId="77777777" w:rsidR="00A50DC1" w:rsidRDefault="00A50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2BC"/>
    <w:multiLevelType w:val="multilevel"/>
    <w:tmpl w:val="F4587FD4"/>
    <w:lvl w:ilvl="0">
      <w:start w:val="1"/>
      <w:numFmt w:val="decimal"/>
      <w:pStyle w:val="Heading1"/>
      <w:lvlText w:val="%1."/>
      <w:lvlJc w:val="left"/>
      <w:pPr>
        <w:tabs>
          <w:tab w:val="num" w:pos="510"/>
        </w:tabs>
        <w:ind w:left="510" w:hanging="510"/>
      </w:pPr>
      <w:rPr>
        <w:rFonts w:hint="default"/>
      </w:rPr>
    </w:lvl>
    <w:lvl w:ilvl="1">
      <w:numFmt w:val="decimal"/>
      <w:pStyle w:val="Heading2"/>
      <w:lvlText w:val="%1.%2"/>
      <w:lvlJc w:val="left"/>
      <w:pPr>
        <w:tabs>
          <w:tab w:val="num" w:pos="510"/>
        </w:tabs>
        <w:ind w:left="510" w:hanging="510"/>
      </w:pPr>
      <w:rPr>
        <w:rFonts w:hint="default"/>
        <w:color w:val="auto"/>
        <w:spacing w:val="-8"/>
        <w:sz w:val="22"/>
        <w:szCs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B9026B6"/>
    <w:multiLevelType w:val="hybridMultilevel"/>
    <w:tmpl w:val="99B6757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95348D2"/>
    <w:multiLevelType w:val="multilevel"/>
    <w:tmpl w:val="E7A42CA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603699"/>
    <w:multiLevelType w:val="hybridMultilevel"/>
    <w:tmpl w:val="42A63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57900410"/>
    <w:multiLevelType w:val="hybridMultilevel"/>
    <w:tmpl w:val="285A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55B916"/>
    <w:multiLevelType w:val="hybridMultilevel"/>
    <w:tmpl w:val="FFFFFFFF"/>
    <w:lvl w:ilvl="0" w:tplc="9E8AA07E">
      <w:start w:val="1"/>
      <w:numFmt w:val="bullet"/>
      <w:lvlText w:val=""/>
      <w:lvlJc w:val="left"/>
      <w:pPr>
        <w:ind w:left="720" w:hanging="360"/>
      </w:pPr>
      <w:rPr>
        <w:rFonts w:ascii="Symbol" w:hAnsi="Symbol" w:hint="default"/>
      </w:rPr>
    </w:lvl>
    <w:lvl w:ilvl="1" w:tplc="73A8549C">
      <w:start w:val="1"/>
      <w:numFmt w:val="bullet"/>
      <w:lvlText w:val="o"/>
      <w:lvlJc w:val="left"/>
      <w:pPr>
        <w:ind w:left="1440" w:hanging="360"/>
      </w:pPr>
      <w:rPr>
        <w:rFonts w:ascii="Courier New" w:hAnsi="Courier New" w:hint="default"/>
      </w:rPr>
    </w:lvl>
    <w:lvl w:ilvl="2" w:tplc="64E4D822">
      <w:start w:val="1"/>
      <w:numFmt w:val="bullet"/>
      <w:lvlText w:val=""/>
      <w:lvlJc w:val="left"/>
      <w:pPr>
        <w:ind w:left="2160" w:hanging="360"/>
      </w:pPr>
      <w:rPr>
        <w:rFonts w:ascii="Wingdings" w:hAnsi="Wingdings" w:hint="default"/>
      </w:rPr>
    </w:lvl>
    <w:lvl w:ilvl="3" w:tplc="47340FA0">
      <w:start w:val="1"/>
      <w:numFmt w:val="bullet"/>
      <w:lvlText w:val=""/>
      <w:lvlJc w:val="left"/>
      <w:pPr>
        <w:ind w:left="2880" w:hanging="360"/>
      </w:pPr>
      <w:rPr>
        <w:rFonts w:ascii="Symbol" w:hAnsi="Symbol" w:hint="default"/>
      </w:rPr>
    </w:lvl>
    <w:lvl w:ilvl="4" w:tplc="E1AE6778">
      <w:start w:val="1"/>
      <w:numFmt w:val="bullet"/>
      <w:lvlText w:val="o"/>
      <w:lvlJc w:val="left"/>
      <w:pPr>
        <w:ind w:left="3600" w:hanging="360"/>
      </w:pPr>
      <w:rPr>
        <w:rFonts w:ascii="Courier New" w:hAnsi="Courier New" w:hint="default"/>
      </w:rPr>
    </w:lvl>
    <w:lvl w:ilvl="5" w:tplc="BEE26FD6">
      <w:start w:val="1"/>
      <w:numFmt w:val="bullet"/>
      <w:lvlText w:val=""/>
      <w:lvlJc w:val="left"/>
      <w:pPr>
        <w:ind w:left="4320" w:hanging="360"/>
      </w:pPr>
      <w:rPr>
        <w:rFonts w:ascii="Wingdings" w:hAnsi="Wingdings" w:hint="default"/>
      </w:rPr>
    </w:lvl>
    <w:lvl w:ilvl="6" w:tplc="E618B5D6">
      <w:start w:val="1"/>
      <w:numFmt w:val="bullet"/>
      <w:lvlText w:val=""/>
      <w:lvlJc w:val="left"/>
      <w:pPr>
        <w:ind w:left="5040" w:hanging="360"/>
      </w:pPr>
      <w:rPr>
        <w:rFonts w:ascii="Symbol" w:hAnsi="Symbol" w:hint="default"/>
      </w:rPr>
    </w:lvl>
    <w:lvl w:ilvl="7" w:tplc="480436FA">
      <w:start w:val="1"/>
      <w:numFmt w:val="bullet"/>
      <w:lvlText w:val="o"/>
      <w:lvlJc w:val="left"/>
      <w:pPr>
        <w:ind w:left="5760" w:hanging="360"/>
      </w:pPr>
      <w:rPr>
        <w:rFonts w:ascii="Courier New" w:hAnsi="Courier New" w:hint="default"/>
      </w:rPr>
    </w:lvl>
    <w:lvl w:ilvl="8" w:tplc="61043B6A">
      <w:start w:val="1"/>
      <w:numFmt w:val="bullet"/>
      <w:lvlText w:val=""/>
      <w:lvlJc w:val="left"/>
      <w:pPr>
        <w:ind w:left="6480" w:hanging="360"/>
      </w:pPr>
      <w:rPr>
        <w:rFonts w:ascii="Wingdings" w:hAnsi="Wingdings" w:hint="default"/>
      </w:rPr>
    </w:lvl>
  </w:abstractNum>
  <w:abstractNum w:abstractNumId="6" w15:restartNumberingAfterBreak="0">
    <w:nsid w:val="6C1AE0AC"/>
    <w:multiLevelType w:val="hybridMultilevel"/>
    <w:tmpl w:val="FFFFFFFF"/>
    <w:lvl w:ilvl="0" w:tplc="243C8E50">
      <w:start w:val="1"/>
      <w:numFmt w:val="bullet"/>
      <w:lvlText w:val=""/>
      <w:lvlJc w:val="left"/>
      <w:pPr>
        <w:ind w:left="780" w:hanging="360"/>
      </w:pPr>
      <w:rPr>
        <w:rFonts w:ascii="Symbol" w:hAnsi="Symbol" w:hint="default"/>
      </w:rPr>
    </w:lvl>
    <w:lvl w:ilvl="1" w:tplc="091CE8FE">
      <w:start w:val="1"/>
      <w:numFmt w:val="bullet"/>
      <w:lvlText w:val="o"/>
      <w:lvlJc w:val="left"/>
      <w:pPr>
        <w:ind w:left="1440" w:hanging="360"/>
      </w:pPr>
      <w:rPr>
        <w:rFonts w:ascii="Courier New" w:hAnsi="Courier New" w:hint="default"/>
      </w:rPr>
    </w:lvl>
    <w:lvl w:ilvl="2" w:tplc="0ADE20E8">
      <w:start w:val="1"/>
      <w:numFmt w:val="bullet"/>
      <w:lvlText w:val=""/>
      <w:lvlJc w:val="left"/>
      <w:pPr>
        <w:ind w:left="2160" w:hanging="360"/>
      </w:pPr>
      <w:rPr>
        <w:rFonts w:ascii="Wingdings" w:hAnsi="Wingdings" w:hint="default"/>
      </w:rPr>
    </w:lvl>
    <w:lvl w:ilvl="3" w:tplc="A692E094">
      <w:start w:val="1"/>
      <w:numFmt w:val="bullet"/>
      <w:lvlText w:val=""/>
      <w:lvlJc w:val="left"/>
      <w:pPr>
        <w:ind w:left="2880" w:hanging="360"/>
      </w:pPr>
      <w:rPr>
        <w:rFonts w:ascii="Symbol" w:hAnsi="Symbol" w:hint="default"/>
      </w:rPr>
    </w:lvl>
    <w:lvl w:ilvl="4" w:tplc="2FE84394">
      <w:start w:val="1"/>
      <w:numFmt w:val="bullet"/>
      <w:lvlText w:val="o"/>
      <w:lvlJc w:val="left"/>
      <w:pPr>
        <w:ind w:left="3600" w:hanging="360"/>
      </w:pPr>
      <w:rPr>
        <w:rFonts w:ascii="Courier New" w:hAnsi="Courier New" w:hint="default"/>
      </w:rPr>
    </w:lvl>
    <w:lvl w:ilvl="5" w:tplc="DFA4440E">
      <w:start w:val="1"/>
      <w:numFmt w:val="bullet"/>
      <w:lvlText w:val=""/>
      <w:lvlJc w:val="left"/>
      <w:pPr>
        <w:ind w:left="4320" w:hanging="360"/>
      </w:pPr>
      <w:rPr>
        <w:rFonts w:ascii="Wingdings" w:hAnsi="Wingdings" w:hint="default"/>
      </w:rPr>
    </w:lvl>
    <w:lvl w:ilvl="6" w:tplc="19A07716">
      <w:start w:val="1"/>
      <w:numFmt w:val="bullet"/>
      <w:lvlText w:val=""/>
      <w:lvlJc w:val="left"/>
      <w:pPr>
        <w:ind w:left="5040" w:hanging="360"/>
      </w:pPr>
      <w:rPr>
        <w:rFonts w:ascii="Symbol" w:hAnsi="Symbol" w:hint="default"/>
      </w:rPr>
    </w:lvl>
    <w:lvl w:ilvl="7" w:tplc="F176BF44">
      <w:start w:val="1"/>
      <w:numFmt w:val="bullet"/>
      <w:lvlText w:val="o"/>
      <w:lvlJc w:val="left"/>
      <w:pPr>
        <w:ind w:left="5760" w:hanging="360"/>
      </w:pPr>
      <w:rPr>
        <w:rFonts w:ascii="Courier New" w:hAnsi="Courier New" w:hint="default"/>
      </w:rPr>
    </w:lvl>
    <w:lvl w:ilvl="8" w:tplc="3EFA6154">
      <w:start w:val="1"/>
      <w:numFmt w:val="bullet"/>
      <w:lvlText w:val=""/>
      <w:lvlJc w:val="left"/>
      <w:pPr>
        <w:ind w:left="6480" w:hanging="360"/>
      </w:pPr>
      <w:rPr>
        <w:rFonts w:ascii="Wingdings" w:hAnsi="Wingdings" w:hint="default"/>
      </w:rPr>
    </w:lvl>
  </w:abstractNum>
  <w:num w:numId="1" w16cid:durableId="942615461">
    <w:abstractNumId w:val="0"/>
  </w:num>
  <w:num w:numId="2" w16cid:durableId="443501456">
    <w:abstractNumId w:val="6"/>
  </w:num>
  <w:num w:numId="3" w16cid:durableId="234828362">
    <w:abstractNumId w:val="5"/>
  </w:num>
  <w:num w:numId="4" w16cid:durableId="1845508283">
    <w:abstractNumId w:val="3"/>
  </w:num>
  <w:num w:numId="5" w16cid:durableId="948973010">
    <w:abstractNumId w:val="2"/>
  </w:num>
  <w:num w:numId="6" w16cid:durableId="1225531724">
    <w:abstractNumId w:val="1"/>
  </w:num>
  <w:num w:numId="7" w16cid:durableId="73486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8A"/>
    <w:rsid w:val="000045EC"/>
    <w:rsid w:val="00011590"/>
    <w:rsid w:val="00022FA7"/>
    <w:rsid w:val="000277E2"/>
    <w:rsid w:val="00031EA9"/>
    <w:rsid w:val="00032765"/>
    <w:rsid w:val="00037E97"/>
    <w:rsid w:val="000459AB"/>
    <w:rsid w:val="00056CDE"/>
    <w:rsid w:val="00060684"/>
    <w:rsid w:val="00075D3D"/>
    <w:rsid w:val="00077572"/>
    <w:rsid w:val="00087B8F"/>
    <w:rsid w:val="00093F6E"/>
    <w:rsid w:val="000B1E72"/>
    <w:rsid w:val="000B3DA1"/>
    <w:rsid w:val="000C2CC0"/>
    <w:rsid w:val="000C6F63"/>
    <w:rsid w:val="000C700F"/>
    <w:rsid w:val="000C7251"/>
    <w:rsid w:val="000C755B"/>
    <w:rsid w:val="000D24E7"/>
    <w:rsid w:val="000D5E3C"/>
    <w:rsid w:val="000E21F9"/>
    <w:rsid w:val="00105332"/>
    <w:rsid w:val="00110DBA"/>
    <w:rsid w:val="00117583"/>
    <w:rsid w:val="00120807"/>
    <w:rsid w:val="00127411"/>
    <w:rsid w:val="00135AE1"/>
    <w:rsid w:val="001404F0"/>
    <w:rsid w:val="001425FA"/>
    <w:rsid w:val="00142E50"/>
    <w:rsid w:val="0014403A"/>
    <w:rsid w:val="00163472"/>
    <w:rsid w:val="00176371"/>
    <w:rsid w:val="00177DF2"/>
    <w:rsid w:val="00181A26"/>
    <w:rsid w:val="00190590"/>
    <w:rsid w:val="001916AB"/>
    <w:rsid w:val="001A5012"/>
    <w:rsid w:val="001A747C"/>
    <w:rsid w:val="001B5519"/>
    <w:rsid w:val="001C0245"/>
    <w:rsid w:val="001C5122"/>
    <w:rsid w:val="001D0637"/>
    <w:rsid w:val="001D1A2A"/>
    <w:rsid w:val="001E71C8"/>
    <w:rsid w:val="001F751B"/>
    <w:rsid w:val="00207AC4"/>
    <w:rsid w:val="00214864"/>
    <w:rsid w:val="0023312F"/>
    <w:rsid w:val="00234C1E"/>
    <w:rsid w:val="00251413"/>
    <w:rsid w:val="002573C2"/>
    <w:rsid w:val="002736DD"/>
    <w:rsid w:val="002A0628"/>
    <w:rsid w:val="002A4026"/>
    <w:rsid w:val="002A5AE5"/>
    <w:rsid w:val="002A6E75"/>
    <w:rsid w:val="002C0D5A"/>
    <w:rsid w:val="002C157F"/>
    <w:rsid w:val="002D5D69"/>
    <w:rsid w:val="002E22B7"/>
    <w:rsid w:val="002E2E93"/>
    <w:rsid w:val="003027F9"/>
    <w:rsid w:val="003036F6"/>
    <w:rsid w:val="003308FC"/>
    <w:rsid w:val="003440BE"/>
    <w:rsid w:val="003542DC"/>
    <w:rsid w:val="0036215D"/>
    <w:rsid w:val="00362BFF"/>
    <w:rsid w:val="00362C5C"/>
    <w:rsid w:val="00363C06"/>
    <w:rsid w:val="003759A4"/>
    <w:rsid w:val="00377F13"/>
    <w:rsid w:val="00386774"/>
    <w:rsid w:val="00393A26"/>
    <w:rsid w:val="003A7346"/>
    <w:rsid w:val="003B2406"/>
    <w:rsid w:val="003C21F2"/>
    <w:rsid w:val="003C5462"/>
    <w:rsid w:val="003C7541"/>
    <w:rsid w:val="003E0546"/>
    <w:rsid w:val="003F2A2B"/>
    <w:rsid w:val="00400C7A"/>
    <w:rsid w:val="00406E02"/>
    <w:rsid w:val="0042584B"/>
    <w:rsid w:val="00436261"/>
    <w:rsid w:val="004511C8"/>
    <w:rsid w:val="004519B6"/>
    <w:rsid w:val="004541CC"/>
    <w:rsid w:val="00460772"/>
    <w:rsid w:val="00463603"/>
    <w:rsid w:val="00471056"/>
    <w:rsid w:val="00482598"/>
    <w:rsid w:val="004A41E8"/>
    <w:rsid w:val="004A57BC"/>
    <w:rsid w:val="004A7BFD"/>
    <w:rsid w:val="004B5638"/>
    <w:rsid w:val="004B7413"/>
    <w:rsid w:val="004B7EE3"/>
    <w:rsid w:val="004C1E94"/>
    <w:rsid w:val="004C7F9B"/>
    <w:rsid w:val="004D11B0"/>
    <w:rsid w:val="004F3A7A"/>
    <w:rsid w:val="00505DD1"/>
    <w:rsid w:val="00506E39"/>
    <w:rsid w:val="0050706C"/>
    <w:rsid w:val="00507642"/>
    <w:rsid w:val="00537BAA"/>
    <w:rsid w:val="005533B6"/>
    <w:rsid w:val="005541B4"/>
    <w:rsid w:val="005616BD"/>
    <w:rsid w:val="00563ECE"/>
    <w:rsid w:val="00565E55"/>
    <w:rsid w:val="0057030E"/>
    <w:rsid w:val="00575D8C"/>
    <w:rsid w:val="005929AE"/>
    <w:rsid w:val="005B0443"/>
    <w:rsid w:val="005B66E8"/>
    <w:rsid w:val="005C5BDA"/>
    <w:rsid w:val="005D380F"/>
    <w:rsid w:val="005D44DA"/>
    <w:rsid w:val="005E487F"/>
    <w:rsid w:val="005F78B9"/>
    <w:rsid w:val="00632E6B"/>
    <w:rsid w:val="0063397E"/>
    <w:rsid w:val="006360A1"/>
    <w:rsid w:val="006477FD"/>
    <w:rsid w:val="00647F96"/>
    <w:rsid w:val="006556F4"/>
    <w:rsid w:val="006567ED"/>
    <w:rsid w:val="0065798A"/>
    <w:rsid w:val="00680D18"/>
    <w:rsid w:val="00687801"/>
    <w:rsid w:val="006916AB"/>
    <w:rsid w:val="006A3B1C"/>
    <w:rsid w:val="006A4B96"/>
    <w:rsid w:val="006D265F"/>
    <w:rsid w:val="006D75E9"/>
    <w:rsid w:val="006E7F15"/>
    <w:rsid w:val="00700B0E"/>
    <w:rsid w:val="00702905"/>
    <w:rsid w:val="00702C43"/>
    <w:rsid w:val="00710A66"/>
    <w:rsid w:val="00711929"/>
    <w:rsid w:val="007243C2"/>
    <w:rsid w:val="00727AC9"/>
    <w:rsid w:val="007410F3"/>
    <w:rsid w:val="0075086D"/>
    <w:rsid w:val="00750D87"/>
    <w:rsid w:val="007558BD"/>
    <w:rsid w:val="00783A95"/>
    <w:rsid w:val="00792CD2"/>
    <w:rsid w:val="007A0DA4"/>
    <w:rsid w:val="007B12B5"/>
    <w:rsid w:val="007C1FF8"/>
    <w:rsid w:val="007C5BB6"/>
    <w:rsid w:val="007D56B8"/>
    <w:rsid w:val="007F3933"/>
    <w:rsid w:val="007F73A7"/>
    <w:rsid w:val="00813923"/>
    <w:rsid w:val="008150BC"/>
    <w:rsid w:val="008213CB"/>
    <w:rsid w:val="008244F4"/>
    <w:rsid w:val="0083745F"/>
    <w:rsid w:val="00847773"/>
    <w:rsid w:val="00855B04"/>
    <w:rsid w:val="008623C4"/>
    <w:rsid w:val="008666C3"/>
    <w:rsid w:val="00867E88"/>
    <w:rsid w:val="00872CEE"/>
    <w:rsid w:val="00890D3F"/>
    <w:rsid w:val="008A4C92"/>
    <w:rsid w:val="008A6266"/>
    <w:rsid w:val="008B401B"/>
    <w:rsid w:val="008B6F92"/>
    <w:rsid w:val="008C4A7D"/>
    <w:rsid w:val="008D1BD2"/>
    <w:rsid w:val="008F40C7"/>
    <w:rsid w:val="009018DD"/>
    <w:rsid w:val="00901FA3"/>
    <w:rsid w:val="009063C7"/>
    <w:rsid w:val="0090745B"/>
    <w:rsid w:val="009306BB"/>
    <w:rsid w:val="00945B09"/>
    <w:rsid w:val="00947BE1"/>
    <w:rsid w:val="0095501D"/>
    <w:rsid w:val="0096369F"/>
    <w:rsid w:val="00964E64"/>
    <w:rsid w:val="00971F2F"/>
    <w:rsid w:val="00985AB1"/>
    <w:rsid w:val="00986B9E"/>
    <w:rsid w:val="009C1877"/>
    <w:rsid w:val="009C353A"/>
    <w:rsid w:val="009C5968"/>
    <w:rsid w:val="009D521C"/>
    <w:rsid w:val="009E184F"/>
    <w:rsid w:val="009E1BB0"/>
    <w:rsid w:val="009E2348"/>
    <w:rsid w:val="00A026E4"/>
    <w:rsid w:val="00A06FE4"/>
    <w:rsid w:val="00A12454"/>
    <w:rsid w:val="00A26CBA"/>
    <w:rsid w:val="00A47CE8"/>
    <w:rsid w:val="00A50DC1"/>
    <w:rsid w:val="00A51C81"/>
    <w:rsid w:val="00A71DE1"/>
    <w:rsid w:val="00A77FC5"/>
    <w:rsid w:val="00A87E31"/>
    <w:rsid w:val="00A94773"/>
    <w:rsid w:val="00A95B0A"/>
    <w:rsid w:val="00AA3401"/>
    <w:rsid w:val="00AB2CD1"/>
    <w:rsid w:val="00AD692E"/>
    <w:rsid w:val="00AE437D"/>
    <w:rsid w:val="00AF23D9"/>
    <w:rsid w:val="00B02FF8"/>
    <w:rsid w:val="00B11686"/>
    <w:rsid w:val="00B37374"/>
    <w:rsid w:val="00B66FF9"/>
    <w:rsid w:val="00B70DDB"/>
    <w:rsid w:val="00BA2D27"/>
    <w:rsid w:val="00BC0071"/>
    <w:rsid w:val="00BD3A88"/>
    <w:rsid w:val="00BD7F54"/>
    <w:rsid w:val="00BE0E14"/>
    <w:rsid w:val="00BE52D5"/>
    <w:rsid w:val="00BE5D40"/>
    <w:rsid w:val="00BE7424"/>
    <w:rsid w:val="00BF671B"/>
    <w:rsid w:val="00C02453"/>
    <w:rsid w:val="00C05407"/>
    <w:rsid w:val="00C202CF"/>
    <w:rsid w:val="00C23D4E"/>
    <w:rsid w:val="00C23E2A"/>
    <w:rsid w:val="00C24088"/>
    <w:rsid w:val="00C311AA"/>
    <w:rsid w:val="00C403B6"/>
    <w:rsid w:val="00C439F3"/>
    <w:rsid w:val="00C44708"/>
    <w:rsid w:val="00C47B86"/>
    <w:rsid w:val="00C70041"/>
    <w:rsid w:val="00C84638"/>
    <w:rsid w:val="00C916F1"/>
    <w:rsid w:val="00CA44A6"/>
    <w:rsid w:val="00CE7C08"/>
    <w:rsid w:val="00D13AC4"/>
    <w:rsid w:val="00D16135"/>
    <w:rsid w:val="00D3188D"/>
    <w:rsid w:val="00D33E47"/>
    <w:rsid w:val="00D40792"/>
    <w:rsid w:val="00D51A28"/>
    <w:rsid w:val="00D529D2"/>
    <w:rsid w:val="00D53705"/>
    <w:rsid w:val="00D53BD7"/>
    <w:rsid w:val="00D54C4D"/>
    <w:rsid w:val="00D63D3F"/>
    <w:rsid w:val="00D643B1"/>
    <w:rsid w:val="00D81FC5"/>
    <w:rsid w:val="00D87227"/>
    <w:rsid w:val="00D927C1"/>
    <w:rsid w:val="00D94B45"/>
    <w:rsid w:val="00D9568B"/>
    <w:rsid w:val="00D95B1A"/>
    <w:rsid w:val="00DA00E9"/>
    <w:rsid w:val="00DA53FA"/>
    <w:rsid w:val="00DB2314"/>
    <w:rsid w:val="00DC1CA4"/>
    <w:rsid w:val="00DC2AFB"/>
    <w:rsid w:val="00DC3E91"/>
    <w:rsid w:val="00DD47D5"/>
    <w:rsid w:val="00DE2FD3"/>
    <w:rsid w:val="00DE582F"/>
    <w:rsid w:val="00DF3481"/>
    <w:rsid w:val="00E05CE1"/>
    <w:rsid w:val="00E153D6"/>
    <w:rsid w:val="00E34630"/>
    <w:rsid w:val="00E35063"/>
    <w:rsid w:val="00E40AE9"/>
    <w:rsid w:val="00E60A50"/>
    <w:rsid w:val="00E628ED"/>
    <w:rsid w:val="00E67284"/>
    <w:rsid w:val="00E70869"/>
    <w:rsid w:val="00E74376"/>
    <w:rsid w:val="00E758DF"/>
    <w:rsid w:val="00E760D2"/>
    <w:rsid w:val="00E773D1"/>
    <w:rsid w:val="00E7754A"/>
    <w:rsid w:val="00E800AB"/>
    <w:rsid w:val="00E8048C"/>
    <w:rsid w:val="00E8694E"/>
    <w:rsid w:val="00E97970"/>
    <w:rsid w:val="00EA2DC2"/>
    <w:rsid w:val="00EC3361"/>
    <w:rsid w:val="00ED44B7"/>
    <w:rsid w:val="00EF17CD"/>
    <w:rsid w:val="00F0211C"/>
    <w:rsid w:val="00F1203F"/>
    <w:rsid w:val="00F12DFF"/>
    <w:rsid w:val="00F21BE5"/>
    <w:rsid w:val="00F2633E"/>
    <w:rsid w:val="00F4467F"/>
    <w:rsid w:val="00F46385"/>
    <w:rsid w:val="00F55CE0"/>
    <w:rsid w:val="00F6080B"/>
    <w:rsid w:val="00F655ED"/>
    <w:rsid w:val="00F66721"/>
    <w:rsid w:val="00F6727E"/>
    <w:rsid w:val="00F81BA7"/>
    <w:rsid w:val="00F87A78"/>
    <w:rsid w:val="00F93916"/>
    <w:rsid w:val="00F95B84"/>
    <w:rsid w:val="00FA21A7"/>
    <w:rsid w:val="00FB33B0"/>
    <w:rsid w:val="00FB4DD5"/>
    <w:rsid w:val="00FB7083"/>
    <w:rsid w:val="00FC0B2D"/>
    <w:rsid w:val="00FC1FBB"/>
    <w:rsid w:val="00FD4496"/>
    <w:rsid w:val="00FE0076"/>
    <w:rsid w:val="00FE73B2"/>
    <w:rsid w:val="00FF3B57"/>
    <w:rsid w:val="0213937B"/>
    <w:rsid w:val="062E52F9"/>
    <w:rsid w:val="093B5CFA"/>
    <w:rsid w:val="0A350B59"/>
    <w:rsid w:val="0ACCA73E"/>
    <w:rsid w:val="0AF715EC"/>
    <w:rsid w:val="1387B417"/>
    <w:rsid w:val="149AA223"/>
    <w:rsid w:val="14AD6394"/>
    <w:rsid w:val="16A2AEC2"/>
    <w:rsid w:val="1CAE6474"/>
    <w:rsid w:val="1DF92D8F"/>
    <w:rsid w:val="1FF1BA79"/>
    <w:rsid w:val="2087ED09"/>
    <w:rsid w:val="242D3C33"/>
    <w:rsid w:val="25ED4F87"/>
    <w:rsid w:val="266BB092"/>
    <w:rsid w:val="2D6D17F5"/>
    <w:rsid w:val="35ED1D83"/>
    <w:rsid w:val="39B9C3A5"/>
    <w:rsid w:val="3DA15F5B"/>
    <w:rsid w:val="469ADCEE"/>
    <w:rsid w:val="4C911E10"/>
    <w:rsid w:val="4F4862F6"/>
    <w:rsid w:val="5119C389"/>
    <w:rsid w:val="5222F44D"/>
    <w:rsid w:val="5935D0AA"/>
    <w:rsid w:val="5C0CA775"/>
    <w:rsid w:val="5DA877D6"/>
    <w:rsid w:val="6032DFA2"/>
    <w:rsid w:val="641E5A8A"/>
    <w:rsid w:val="65D57289"/>
    <w:rsid w:val="73FEB6AE"/>
    <w:rsid w:val="7792DF86"/>
    <w:rsid w:val="7F9A5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7F69F250"/>
  <w15:chartTrackingRefBased/>
  <w15:docId w15:val="{06DDD577-D0D7-4ECC-AFC1-9BCF89F9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98A"/>
    <w:pPr>
      <w:spacing w:after="0" w:line="260" w:lineRule="atLeast"/>
    </w:pPr>
    <w:rPr>
      <w:rFonts w:ascii="Arial" w:eastAsia="Times New Roman" w:hAnsi="Arial" w:cs="Times New Roman"/>
      <w:color w:val="1E1E1E"/>
      <w:lang w:eastAsia="en-AU"/>
    </w:rPr>
  </w:style>
  <w:style w:type="paragraph" w:styleId="Heading1">
    <w:name w:val="heading 1"/>
    <w:basedOn w:val="Normal"/>
    <w:next w:val="BodyText"/>
    <w:link w:val="Heading1Char"/>
    <w:qFormat/>
    <w:rsid w:val="0065798A"/>
    <w:pPr>
      <w:keepNext/>
      <w:numPr>
        <w:numId w:val="1"/>
      </w:numPr>
      <w:spacing w:before="360" w:after="170" w:line="240" w:lineRule="auto"/>
      <w:contextualSpacing/>
      <w:outlineLvl w:val="0"/>
    </w:pPr>
    <w:rPr>
      <w:bCs/>
      <w:color w:val="002776"/>
      <w:spacing w:val="-10"/>
      <w:sz w:val="32"/>
      <w:szCs w:val="32"/>
    </w:rPr>
  </w:style>
  <w:style w:type="paragraph" w:styleId="Heading2">
    <w:name w:val="heading 2"/>
    <w:basedOn w:val="Normal"/>
    <w:next w:val="BodyText"/>
    <w:link w:val="Heading2Char"/>
    <w:qFormat/>
    <w:rsid w:val="0065798A"/>
    <w:pPr>
      <w:keepNext/>
      <w:numPr>
        <w:ilvl w:val="1"/>
        <w:numId w:val="1"/>
      </w:numPr>
      <w:spacing w:before="240" w:after="170" w:line="240" w:lineRule="auto"/>
      <w:ind w:left="1440" w:hanging="360"/>
      <w:outlineLvl w:val="1"/>
    </w:pPr>
    <w:rPr>
      <w:bCs/>
      <w:color w:val="002776"/>
      <w:sz w:val="24"/>
      <w:szCs w:val="26"/>
    </w:rPr>
  </w:style>
  <w:style w:type="paragraph" w:styleId="Heading5">
    <w:name w:val="heading 5"/>
    <w:basedOn w:val="Normal"/>
    <w:next w:val="Normal"/>
    <w:link w:val="Heading5Char"/>
    <w:semiHidden/>
    <w:rsid w:val="0065798A"/>
    <w:pPr>
      <w:keepNext/>
      <w:keepLines/>
      <w:numPr>
        <w:ilvl w:val="4"/>
        <w:numId w:val="1"/>
      </w:numPr>
      <w:spacing w:before="180" w:after="120"/>
      <w:ind w:left="3600" w:hanging="360"/>
      <w:outlineLvl w:val="4"/>
    </w:pPr>
    <w:rPr>
      <w:b/>
    </w:rPr>
  </w:style>
  <w:style w:type="paragraph" w:styleId="Heading6">
    <w:name w:val="heading 6"/>
    <w:basedOn w:val="Normal"/>
    <w:next w:val="Normal"/>
    <w:link w:val="Heading6Char"/>
    <w:semiHidden/>
    <w:rsid w:val="0065798A"/>
    <w:pPr>
      <w:keepNext/>
      <w:keepLines/>
      <w:numPr>
        <w:ilvl w:val="5"/>
        <w:numId w:val="1"/>
      </w:numPr>
      <w:spacing w:before="180" w:after="120"/>
      <w:ind w:left="4320" w:hanging="180"/>
      <w:outlineLvl w:val="5"/>
    </w:pPr>
    <w:rPr>
      <w:i/>
      <w:iCs/>
      <w:lang w:eastAsia="en-US"/>
    </w:rPr>
  </w:style>
  <w:style w:type="paragraph" w:styleId="Heading7">
    <w:name w:val="heading 7"/>
    <w:basedOn w:val="Normal"/>
    <w:next w:val="BodyText"/>
    <w:link w:val="Heading7Char"/>
    <w:semiHidden/>
    <w:unhideWhenUsed/>
    <w:qFormat/>
    <w:rsid w:val="0065798A"/>
    <w:pPr>
      <w:keepNext/>
      <w:keepLines/>
      <w:pageBreakBefore/>
      <w:numPr>
        <w:ilvl w:val="6"/>
        <w:numId w:val="1"/>
      </w:numPr>
      <w:spacing w:afterLines="100"/>
      <w:ind w:left="5040" w:hanging="360"/>
      <w:outlineLvl w:val="6"/>
    </w:pPr>
    <w:rPr>
      <w:b/>
      <w:iCs/>
    </w:rPr>
  </w:style>
  <w:style w:type="paragraph" w:styleId="Heading8">
    <w:name w:val="heading 8"/>
    <w:basedOn w:val="Normal"/>
    <w:next w:val="BodyText"/>
    <w:link w:val="Heading8Char"/>
    <w:semiHidden/>
    <w:rsid w:val="0065798A"/>
    <w:pPr>
      <w:keepNext/>
      <w:keepLines/>
      <w:pageBreakBefore/>
      <w:numPr>
        <w:ilvl w:val="7"/>
        <w:numId w:val="1"/>
      </w:numPr>
      <w:pBdr>
        <w:bottom w:val="single" w:sz="4" w:space="4" w:color="1E1E1E"/>
      </w:pBdr>
      <w:spacing w:before="320" w:after="360" w:line="240" w:lineRule="auto"/>
      <w:ind w:left="5760" w:hanging="360"/>
      <w:outlineLvl w:val="7"/>
    </w:pPr>
    <w:rPr>
      <w:b/>
      <w:spacing w:val="-10"/>
      <w:sz w:val="28"/>
      <w:lang w:eastAsia="en-US"/>
    </w:rPr>
  </w:style>
  <w:style w:type="paragraph" w:styleId="Heading9">
    <w:name w:val="heading 9"/>
    <w:basedOn w:val="Normal"/>
    <w:next w:val="BodyText"/>
    <w:link w:val="Heading9Char"/>
    <w:semiHidden/>
    <w:rsid w:val="0065798A"/>
    <w:pPr>
      <w:keepNext/>
      <w:keepLines/>
      <w:numPr>
        <w:ilvl w:val="8"/>
        <w:numId w:val="1"/>
      </w:numPr>
      <w:tabs>
        <w:tab w:val="left" w:pos="1559"/>
        <w:tab w:val="left" w:pos="2126"/>
        <w:tab w:val="left" w:pos="2410"/>
        <w:tab w:val="right" w:pos="9639"/>
      </w:tabs>
      <w:spacing w:before="240" w:after="240" w:line="240" w:lineRule="auto"/>
      <w:ind w:left="6480" w:hanging="180"/>
      <w:outlineLvl w:val="8"/>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98A"/>
    <w:rPr>
      <w:rFonts w:ascii="Arial" w:eastAsia="Times New Roman" w:hAnsi="Arial" w:cs="Times New Roman"/>
      <w:bCs/>
      <w:color w:val="002776"/>
      <w:spacing w:val="-10"/>
      <w:sz w:val="32"/>
      <w:szCs w:val="32"/>
      <w:lang w:eastAsia="en-AU"/>
    </w:rPr>
  </w:style>
  <w:style w:type="character" w:customStyle="1" w:styleId="Heading2Char">
    <w:name w:val="Heading 2 Char"/>
    <w:basedOn w:val="DefaultParagraphFont"/>
    <w:link w:val="Heading2"/>
    <w:rsid w:val="0065798A"/>
    <w:rPr>
      <w:rFonts w:ascii="Arial" w:eastAsia="Times New Roman" w:hAnsi="Arial" w:cs="Times New Roman"/>
      <w:bCs/>
      <w:color w:val="002776"/>
      <w:sz w:val="24"/>
      <w:szCs w:val="26"/>
      <w:lang w:eastAsia="en-AU"/>
    </w:rPr>
  </w:style>
  <w:style w:type="character" w:customStyle="1" w:styleId="Heading5Char">
    <w:name w:val="Heading 5 Char"/>
    <w:basedOn w:val="DefaultParagraphFont"/>
    <w:link w:val="Heading5"/>
    <w:semiHidden/>
    <w:rsid w:val="0065798A"/>
    <w:rPr>
      <w:rFonts w:ascii="Arial" w:eastAsia="Times New Roman" w:hAnsi="Arial" w:cs="Times New Roman"/>
      <w:b/>
      <w:color w:val="1E1E1E"/>
      <w:lang w:eastAsia="en-AU"/>
    </w:rPr>
  </w:style>
  <w:style w:type="character" w:customStyle="1" w:styleId="Heading6Char">
    <w:name w:val="Heading 6 Char"/>
    <w:basedOn w:val="DefaultParagraphFont"/>
    <w:link w:val="Heading6"/>
    <w:semiHidden/>
    <w:rsid w:val="0065798A"/>
    <w:rPr>
      <w:rFonts w:ascii="Arial" w:eastAsia="Times New Roman" w:hAnsi="Arial" w:cs="Times New Roman"/>
      <w:i/>
      <w:iCs/>
      <w:color w:val="1E1E1E"/>
    </w:rPr>
  </w:style>
  <w:style w:type="character" w:customStyle="1" w:styleId="Heading7Char">
    <w:name w:val="Heading 7 Char"/>
    <w:basedOn w:val="DefaultParagraphFont"/>
    <w:link w:val="Heading7"/>
    <w:semiHidden/>
    <w:rsid w:val="0065798A"/>
    <w:rPr>
      <w:rFonts w:ascii="Arial" w:eastAsia="Times New Roman" w:hAnsi="Arial" w:cs="Times New Roman"/>
      <w:b/>
      <w:iCs/>
      <w:color w:val="1E1E1E"/>
      <w:lang w:eastAsia="en-AU"/>
    </w:rPr>
  </w:style>
  <w:style w:type="character" w:customStyle="1" w:styleId="Heading8Char">
    <w:name w:val="Heading 8 Char"/>
    <w:basedOn w:val="DefaultParagraphFont"/>
    <w:link w:val="Heading8"/>
    <w:semiHidden/>
    <w:rsid w:val="0065798A"/>
    <w:rPr>
      <w:rFonts w:ascii="Arial" w:eastAsia="Times New Roman" w:hAnsi="Arial" w:cs="Times New Roman"/>
      <w:b/>
      <w:color w:val="1E1E1E"/>
      <w:spacing w:val="-10"/>
      <w:sz w:val="28"/>
    </w:rPr>
  </w:style>
  <w:style w:type="character" w:customStyle="1" w:styleId="Heading9Char">
    <w:name w:val="Heading 9 Char"/>
    <w:basedOn w:val="DefaultParagraphFont"/>
    <w:link w:val="Heading9"/>
    <w:semiHidden/>
    <w:rsid w:val="0065798A"/>
    <w:rPr>
      <w:rFonts w:ascii="Arial" w:eastAsia="Times New Roman" w:hAnsi="Arial" w:cs="Arial"/>
      <w:b/>
      <w:color w:val="1E1E1E"/>
      <w:sz w:val="24"/>
      <w:lang w:eastAsia="en-AU"/>
    </w:rPr>
  </w:style>
  <w:style w:type="table" w:styleId="TableGrid">
    <w:name w:val="Table Grid"/>
    <w:basedOn w:val="TableNormal"/>
    <w:uiPriority w:val="59"/>
    <w:rsid w:val="0065798A"/>
    <w:pPr>
      <w:spacing w:before="30" w:after="30" w:line="240" w:lineRule="auto"/>
      <w:ind w:left="57" w:right="57"/>
    </w:pPr>
    <w:rPr>
      <w:rFonts w:ascii="Arial" w:eastAsia="Times New Roman" w:hAnsi="Arial" w:cs="Times New Roman"/>
      <w:sz w:val="20"/>
      <w:szCs w:val="20"/>
      <w:lang w:eastAsia="en-AU"/>
    </w:rPr>
    <w:tblPr>
      <w:tblStyleRowBandSize w:val="1"/>
      <w:tblBorders>
        <w:top w:val="single" w:sz="4" w:space="0" w:color="002776"/>
        <w:bottom w:val="single" w:sz="4" w:space="0" w:color="002776"/>
        <w:insideH w:val="single" w:sz="4" w:space="0" w:color="002776"/>
        <w:insideV w:val="single" w:sz="4" w:space="0" w:color="002776"/>
      </w:tblBorders>
      <w:tblCellMar>
        <w:left w:w="0" w:type="dxa"/>
        <w:right w:w="0" w:type="dxa"/>
      </w:tblCellMar>
    </w:tblPr>
    <w:tblStylePr w:type="firstRow">
      <w:pPr>
        <w:wordWrap/>
        <w:spacing w:beforeLines="0" w:before="60" w:beforeAutospacing="0" w:afterLines="0" w:after="30" w:afterAutospacing="0" w:line="240" w:lineRule="auto"/>
        <w:ind w:leftChars="0" w:left="57" w:rightChars="0" w:right="57"/>
      </w:pPr>
      <w:rPr>
        <w:rFonts w:ascii="Arial" w:hAnsi="Arial"/>
        <w:b/>
        <w:i w:val="0"/>
        <w:color w:val="FFFFFF"/>
        <w:sz w:val="22"/>
      </w:rPr>
      <w:tblPr/>
      <w:trPr>
        <w:tblHeader/>
      </w:trPr>
      <w:tcPr>
        <w:tcBorders>
          <w:top w:val="nil"/>
          <w:left w:val="nil"/>
          <w:bottom w:val="nil"/>
          <w:right w:val="nil"/>
          <w:insideH w:val="nil"/>
          <w:insideV w:val="nil"/>
          <w:tl2br w:val="nil"/>
          <w:tr2bl w:val="nil"/>
        </w:tcBorders>
        <w:shd w:val="clear" w:color="auto" w:fill="002776"/>
      </w:tcPr>
    </w:tblStylePr>
  </w:style>
  <w:style w:type="paragraph" w:styleId="BodyText">
    <w:name w:val="Body Text"/>
    <w:basedOn w:val="Normal"/>
    <w:link w:val="BodyTextChar"/>
    <w:qFormat/>
    <w:rsid w:val="0065798A"/>
    <w:pPr>
      <w:tabs>
        <w:tab w:val="left" w:pos="2268"/>
        <w:tab w:val="left" w:pos="4536"/>
        <w:tab w:val="left" w:pos="6804"/>
        <w:tab w:val="right" w:pos="9638"/>
      </w:tabs>
      <w:spacing w:before="60" w:after="200"/>
    </w:pPr>
  </w:style>
  <w:style w:type="character" w:customStyle="1" w:styleId="BodyTextChar">
    <w:name w:val="Body Text Char"/>
    <w:basedOn w:val="DefaultParagraphFont"/>
    <w:link w:val="BodyText"/>
    <w:rsid w:val="0065798A"/>
    <w:rPr>
      <w:rFonts w:ascii="Arial" w:eastAsia="Times New Roman" w:hAnsi="Arial" w:cs="Times New Roman"/>
      <w:color w:val="1E1E1E"/>
      <w:lang w:eastAsia="en-AU"/>
    </w:rPr>
  </w:style>
  <w:style w:type="paragraph" w:styleId="TOCHeading">
    <w:name w:val="TOC Heading"/>
    <w:basedOn w:val="Normal"/>
    <w:next w:val="Normal"/>
    <w:uiPriority w:val="39"/>
    <w:qFormat/>
    <w:rsid w:val="0065798A"/>
    <w:pPr>
      <w:spacing w:after="2400"/>
    </w:pPr>
    <w:rPr>
      <w:color w:val="002776"/>
      <w:spacing w:val="-4"/>
      <w:sz w:val="32"/>
      <w:szCs w:val="28"/>
    </w:rPr>
  </w:style>
  <w:style w:type="paragraph" w:styleId="Footer">
    <w:name w:val="footer"/>
    <w:basedOn w:val="Normal"/>
    <w:link w:val="FooterChar"/>
    <w:uiPriority w:val="99"/>
    <w:rsid w:val="0065798A"/>
    <w:pPr>
      <w:tabs>
        <w:tab w:val="right" w:pos="10233"/>
      </w:tabs>
      <w:spacing w:line="170" w:lineRule="exact"/>
      <w:contextualSpacing/>
    </w:pPr>
    <w:rPr>
      <w:rFonts w:eastAsia="Cambria"/>
      <w:sz w:val="14"/>
      <w:lang w:eastAsia="en-US"/>
    </w:rPr>
  </w:style>
  <w:style w:type="character" w:customStyle="1" w:styleId="FooterChar">
    <w:name w:val="Footer Char"/>
    <w:basedOn w:val="DefaultParagraphFont"/>
    <w:link w:val="Footer"/>
    <w:uiPriority w:val="99"/>
    <w:rsid w:val="0065798A"/>
    <w:rPr>
      <w:rFonts w:ascii="Arial" w:eastAsia="Cambria" w:hAnsi="Arial" w:cs="Times New Roman"/>
      <w:color w:val="1E1E1E"/>
      <w:sz w:val="14"/>
    </w:rPr>
  </w:style>
  <w:style w:type="character" w:styleId="Hyperlink">
    <w:name w:val="Hyperlink"/>
    <w:uiPriority w:val="99"/>
    <w:unhideWhenUsed/>
    <w:rsid w:val="0065798A"/>
    <w:rPr>
      <w:color w:val="1E1E1E"/>
      <w:u w:val="single"/>
    </w:rPr>
  </w:style>
  <w:style w:type="paragraph" w:styleId="TOC1">
    <w:name w:val="toc 1"/>
    <w:basedOn w:val="Normal"/>
    <w:next w:val="Normal"/>
    <w:autoRedefine/>
    <w:uiPriority w:val="39"/>
    <w:rsid w:val="001404F0"/>
    <w:pPr>
      <w:tabs>
        <w:tab w:val="right" w:leader="dot" w:pos="8505"/>
      </w:tabs>
      <w:spacing w:after="226"/>
    </w:pPr>
    <w:rPr>
      <w:noProof/>
    </w:rPr>
  </w:style>
  <w:style w:type="paragraph" w:styleId="TOC2">
    <w:name w:val="toc 2"/>
    <w:basedOn w:val="Normal"/>
    <w:next w:val="Normal"/>
    <w:autoRedefine/>
    <w:uiPriority w:val="39"/>
    <w:rsid w:val="001404F0"/>
    <w:pPr>
      <w:tabs>
        <w:tab w:val="right" w:leader="dot" w:pos="8647"/>
      </w:tabs>
      <w:spacing w:after="226"/>
      <w:ind w:left="851" w:hanging="567"/>
    </w:pPr>
    <w:rPr>
      <w:rFonts w:eastAsia="Cambria"/>
      <w:noProof/>
    </w:rPr>
  </w:style>
  <w:style w:type="table" w:customStyle="1" w:styleId="AVTable1">
    <w:name w:val="AV Table 1"/>
    <w:basedOn w:val="TableNormal"/>
    <w:uiPriority w:val="99"/>
    <w:rsid w:val="0065798A"/>
    <w:pPr>
      <w:spacing w:before="30" w:after="30" w:line="240" w:lineRule="auto"/>
      <w:ind w:left="57" w:right="57"/>
    </w:pPr>
    <w:rPr>
      <w:rFonts w:ascii="Arial" w:eastAsia="Times New Roman" w:hAnsi="Arial" w:cs="Times New Roman"/>
      <w:sz w:val="20"/>
      <w:szCs w:val="20"/>
      <w:lang w:eastAsia="en-AU"/>
    </w:rPr>
    <w:tblPr>
      <w:tblBorders>
        <w:top w:val="single" w:sz="4" w:space="0" w:color="002776"/>
        <w:bottom w:val="single" w:sz="4" w:space="0" w:color="002776"/>
        <w:insideH w:val="single" w:sz="4" w:space="0" w:color="002776"/>
        <w:insideV w:val="single" w:sz="4" w:space="0" w:color="002776"/>
      </w:tblBorders>
      <w:tblCellMar>
        <w:left w:w="0" w:type="dxa"/>
        <w:right w:w="0" w:type="dxa"/>
      </w:tblCellMar>
    </w:tblPr>
    <w:tblStylePr w:type="firstRow">
      <w:rPr>
        <w:b/>
        <w:color w:val="FFFFFF"/>
      </w:rPr>
      <w:tblPr/>
      <w:trPr>
        <w:tblHeader/>
      </w:trPr>
      <w:tcPr>
        <w:shd w:val="clear" w:color="auto" w:fill="002776"/>
      </w:tcPr>
    </w:tblStylePr>
  </w:style>
  <w:style w:type="paragraph" w:customStyle="1" w:styleId="BodyText10ptAbove">
    <w:name w:val="Body Text 10pt Above"/>
    <w:basedOn w:val="BodyText"/>
    <w:next w:val="BodyText"/>
    <w:qFormat/>
    <w:rsid w:val="0065798A"/>
    <w:pPr>
      <w:spacing w:before="200"/>
    </w:pPr>
    <w:rPr>
      <w:rFonts w:eastAsia="Cambria"/>
    </w:rPr>
  </w:style>
  <w:style w:type="paragraph" w:styleId="ListParagraph">
    <w:name w:val="List Paragraph"/>
    <w:basedOn w:val="Normal"/>
    <w:uiPriority w:val="34"/>
    <w:rsid w:val="0065798A"/>
    <w:pPr>
      <w:ind w:left="720"/>
    </w:pPr>
  </w:style>
  <w:style w:type="character" w:styleId="CommentReference">
    <w:name w:val="annotation reference"/>
    <w:basedOn w:val="DefaultParagraphFont"/>
    <w:semiHidden/>
    <w:unhideWhenUsed/>
    <w:rsid w:val="0065798A"/>
    <w:rPr>
      <w:sz w:val="16"/>
      <w:szCs w:val="16"/>
    </w:rPr>
  </w:style>
  <w:style w:type="paragraph" w:styleId="CommentText">
    <w:name w:val="annotation text"/>
    <w:basedOn w:val="Normal"/>
    <w:link w:val="CommentTextChar"/>
    <w:unhideWhenUsed/>
    <w:rsid w:val="0065798A"/>
    <w:pPr>
      <w:spacing w:line="240" w:lineRule="auto"/>
    </w:pPr>
    <w:rPr>
      <w:sz w:val="20"/>
      <w:szCs w:val="20"/>
    </w:rPr>
  </w:style>
  <w:style w:type="character" w:customStyle="1" w:styleId="CommentTextChar">
    <w:name w:val="Comment Text Char"/>
    <w:basedOn w:val="DefaultParagraphFont"/>
    <w:link w:val="CommentText"/>
    <w:rsid w:val="0065798A"/>
    <w:rPr>
      <w:rFonts w:ascii="Arial" w:eastAsia="Times New Roman" w:hAnsi="Arial" w:cs="Times New Roman"/>
      <w:color w:val="1E1E1E"/>
      <w:sz w:val="20"/>
      <w:szCs w:val="20"/>
      <w:lang w:eastAsia="en-AU"/>
    </w:rPr>
  </w:style>
  <w:style w:type="character" w:customStyle="1" w:styleId="normaltextrun">
    <w:name w:val="normaltextrun"/>
    <w:basedOn w:val="DefaultParagraphFont"/>
    <w:rsid w:val="0065798A"/>
  </w:style>
  <w:style w:type="paragraph" w:customStyle="1" w:styleId="paragraph">
    <w:name w:val="paragraph"/>
    <w:basedOn w:val="Normal"/>
    <w:rsid w:val="0065798A"/>
    <w:pPr>
      <w:spacing w:before="100" w:beforeAutospacing="1" w:after="100" w:afterAutospacing="1" w:line="240" w:lineRule="auto"/>
    </w:pPr>
    <w:rPr>
      <w:rFonts w:ascii="Times New Roman" w:hAnsi="Times New Roman"/>
      <w:color w:val="auto"/>
      <w:sz w:val="24"/>
      <w:szCs w:val="24"/>
    </w:rPr>
  </w:style>
  <w:style w:type="table" w:styleId="PlainTable2">
    <w:name w:val="Plain Table 2"/>
    <w:basedOn w:val="TableNormal"/>
    <w:uiPriority w:val="42"/>
    <w:rsid w:val="0065798A"/>
    <w:pPr>
      <w:spacing w:after="0" w:line="240" w:lineRule="auto"/>
    </w:pPr>
    <w:rPr>
      <w:rFonts w:ascii="Arial" w:eastAsia="Times New Roman" w:hAnsi="Arial"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op">
    <w:name w:val="eop"/>
    <w:basedOn w:val="DefaultParagraphFont"/>
    <w:rsid w:val="0065798A"/>
  </w:style>
  <w:style w:type="paragraph" w:styleId="CommentSubject">
    <w:name w:val="annotation subject"/>
    <w:basedOn w:val="CommentText"/>
    <w:next w:val="CommentText"/>
    <w:link w:val="CommentSubjectChar"/>
    <w:uiPriority w:val="99"/>
    <w:semiHidden/>
    <w:unhideWhenUsed/>
    <w:rsid w:val="0065798A"/>
    <w:rPr>
      <w:b/>
      <w:bCs/>
    </w:rPr>
  </w:style>
  <w:style w:type="character" w:customStyle="1" w:styleId="CommentSubjectChar">
    <w:name w:val="Comment Subject Char"/>
    <w:basedOn w:val="CommentTextChar"/>
    <w:link w:val="CommentSubject"/>
    <w:uiPriority w:val="99"/>
    <w:semiHidden/>
    <w:rsid w:val="0065798A"/>
    <w:rPr>
      <w:rFonts w:ascii="Arial" w:eastAsia="Times New Roman" w:hAnsi="Arial" w:cs="Times New Roman"/>
      <w:b/>
      <w:bCs/>
      <w:color w:val="1E1E1E"/>
      <w:sz w:val="20"/>
      <w:szCs w:val="20"/>
      <w:lang w:eastAsia="en-AU"/>
    </w:rPr>
  </w:style>
  <w:style w:type="character" w:styleId="Mention">
    <w:name w:val="Mention"/>
    <w:basedOn w:val="DefaultParagraphFont"/>
    <w:uiPriority w:val="99"/>
    <w:unhideWhenUsed/>
    <w:rsid w:val="009E1BB0"/>
    <w:rPr>
      <w:color w:val="2B579A"/>
      <w:shd w:val="clear" w:color="auto" w:fill="E1DFDD"/>
    </w:rPr>
  </w:style>
  <w:style w:type="paragraph" w:styleId="Header">
    <w:name w:val="header"/>
    <w:basedOn w:val="Normal"/>
    <w:link w:val="HeaderChar"/>
    <w:uiPriority w:val="99"/>
    <w:unhideWhenUsed/>
    <w:rsid w:val="00D9568B"/>
    <w:pPr>
      <w:tabs>
        <w:tab w:val="center" w:pos="4513"/>
        <w:tab w:val="right" w:pos="9026"/>
      </w:tabs>
      <w:spacing w:line="240" w:lineRule="auto"/>
    </w:pPr>
  </w:style>
  <w:style w:type="character" w:customStyle="1" w:styleId="HeaderChar">
    <w:name w:val="Header Char"/>
    <w:basedOn w:val="DefaultParagraphFont"/>
    <w:link w:val="Header"/>
    <w:uiPriority w:val="99"/>
    <w:rsid w:val="00D9568B"/>
    <w:rPr>
      <w:rFonts w:ascii="Arial" w:eastAsia="Times New Roman" w:hAnsi="Arial" w:cs="Times New Roman"/>
      <w:color w:val="1E1E1E"/>
      <w:lang w:eastAsia="en-AU"/>
    </w:rPr>
  </w:style>
  <w:style w:type="paragraph" w:styleId="Revision">
    <w:name w:val="Revision"/>
    <w:hidden/>
    <w:uiPriority w:val="99"/>
    <w:semiHidden/>
    <w:rsid w:val="00855B04"/>
    <w:pPr>
      <w:spacing w:after="0" w:line="240" w:lineRule="auto"/>
    </w:pPr>
    <w:rPr>
      <w:rFonts w:ascii="Arial" w:eastAsia="Times New Roman" w:hAnsi="Arial" w:cs="Times New Roman"/>
      <w:color w:val="1E1E1E"/>
      <w:lang w:eastAsia="en-AU"/>
    </w:rPr>
  </w:style>
  <w:style w:type="character" w:styleId="UnresolvedMention">
    <w:name w:val="Unresolved Mention"/>
    <w:basedOn w:val="DefaultParagraphFont"/>
    <w:uiPriority w:val="99"/>
    <w:semiHidden/>
    <w:unhideWhenUsed/>
    <w:rsid w:val="001A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0912">
      <w:bodyDiv w:val="1"/>
      <w:marLeft w:val="0"/>
      <w:marRight w:val="0"/>
      <w:marTop w:val="0"/>
      <w:marBottom w:val="0"/>
      <w:divBdr>
        <w:top w:val="none" w:sz="0" w:space="0" w:color="auto"/>
        <w:left w:val="none" w:sz="0" w:space="0" w:color="auto"/>
        <w:bottom w:val="none" w:sz="0" w:space="0" w:color="auto"/>
        <w:right w:val="none" w:sz="0" w:space="0" w:color="auto"/>
      </w:divBdr>
      <w:divsChild>
        <w:div w:id="510460638">
          <w:marLeft w:val="0"/>
          <w:marRight w:val="0"/>
          <w:marTop w:val="0"/>
          <w:marBottom w:val="0"/>
          <w:divBdr>
            <w:top w:val="none" w:sz="0" w:space="0" w:color="auto"/>
            <w:left w:val="none" w:sz="0" w:space="0" w:color="auto"/>
            <w:bottom w:val="none" w:sz="0" w:space="0" w:color="auto"/>
            <w:right w:val="none" w:sz="0" w:space="0" w:color="auto"/>
          </w:divBdr>
        </w:div>
        <w:div w:id="2052151474">
          <w:marLeft w:val="0"/>
          <w:marRight w:val="0"/>
          <w:marTop w:val="0"/>
          <w:marBottom w:val="0"/>
          <w:divBdr>
            <w:top w:val="none" w:sz="0" w:space="0" w:color="auto"/>
            <w:left w:val="none" w:sz="0" w:space="0" w:color="auto"/>
            <w:bottom w:val="none" w:sz="0" w:space="0" w:color="auto"/>
            <w:right w:val="none" w:sz="0" w:space="0" w:color="auto"/>
          </w:divBdr>
        </w:div>
        <w:div w:id="1236280213">
          <w:marLeft w:val="0"/>
          <w:marRight w:val="0"/>
          <w:marTop w:val="0"/>
          <w:marBottom w:val="0"/>
          <w:divBdr>
            <w:top w:val="none" w:sz="0" w:space="0" w:color="auto"/>
            <w:left w:val="none" w:sz="0" w:space="0" w:color="auto"/>
            <w:bottom w:val="none" w:sz="0" w:space="0" w:color="auto"/>
            <w:right w:val="none" w:sz="0" w:space="0" w:color="auto"/>
          </w:divBdr>
        </w:div>
      </w:divsChild>
    </w:div>
    <w:div w:id="738133364">
      <w:bodyDiv w:val="1"/>
      <w:marLeft w:val="0"/>
      <w:marRight w:val="0"/>
      <w:marTop w:val="0"/>
      <w:marBottom w:val="0"/>
      <w:divBdr>
        <w:top w:val="none" w:sz="0" w:space="0" w:color="auto"/>
        <w:left w:val="none" w:sz="0" w:space="0" w:color="auto"/>
        <w:bottom w:val="none" w:sz="0" w:space="0" w:color="auto"/>
        <w:right w:val="none" w:sz="0" w:space="0" w:color="auto"/>
      </w:divBdr>
    </w:div>
    <w:div w:id="20909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michelle.crilly@ambulanc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A383848B63847A1AE4BA0F9856B9D" ma:contentTypeVersion="13" ma:contentTypeDescription="Create a new document." ma:contentTypeScope="" ma:versionID="dfd1b4cdcb2739610bad2d632e7bcad6">
  <xsd:schema xmlns:xsd="http://www.w3.org/2001/XMLSchema" xmlns:xs="http://www.w3.org/2001/XMLSchema" xmlns:p="http://schemas.microsoft.com/office/2006/metadata/properties" xmlns:ns2="3c6bce59-ab8e-46a8-8fa9-4e8c825d40a6" xmlns:ns3="c833ba31-5f5b-4059-9d11-6f32ca705cdf" targetNamespace="http://schemas.microsoft.com/office/2006/metadata/properties" ma:root="true" ma:fieldsID="1731e77f147354f5b04c552e459fa23b" ns2:_="" ns3:_="">
    <xsd:import namespace="3c6bce59-ab8e-46a8-8fa9-4e8c825d40a6"/>
    <xsd:import namespace="c833ba31-5f5b-4059-9d11-6f32ca705c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bce59-ab8e-46a8-8fa9-4e8c825d4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3d45a2-7b76-4312-aa59-d4ffa5683d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3ba31-5f5b-4059-9d11-6f32ca705c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ea9784-0f29-40b8-a4b4-1dc8b9d916d1}" ma:internalName="TaxCatchAll" ma:showField="CatchAllData" ma:web="c833ba31-5f5b-4059-9d11-6f32ca705cd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833ba31-5f5b-4059-9d11-6f32ca705cdf" xsi:nil="true"/>
    <lcf76f155ced4ddcb4097134ff3c332f xmlns="3c6bce59-ab8e-46a8-8fa9-4e8c825d40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F33D5-E8E3-48BA-A044-58CA2827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bce59-ab8e-46a8-8fa9-4e8c825d40a6"/>
    <ds:schemaRef ds:uri="c833ba31-5f5b-4059-9d11-6f32ca705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4A1F7-616B-4776-AA8A-520FD3948634}">
  <ds:schemaRefs>
    <ds:schemaRef ds:uri="http://schemas.openxmlformats.org/officeDocument/2006/bibliography"/>
  </ds:schemaRefs>
</ds:datastoreItem>
</file>

<file path=customXml/itemProps3.xml><?xml version="1.0" encoding="utf-8"?>
<ds:datastoreItem xmlns:ds="http://schemas.openxmlformats.org/officeDocument/2006/customXml" ds:itemID="{CDEFAA00-6CD7-4329-BCF9-34DEBC079127}">
  <ds:schemaRefs>
    <ds:schemaRef ds:uri="3c6bce59-ab8e-46a8-8fa9-4e8c825d40a6"/>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2006/metadata/properties"/>
    <ds:schemaRef ds:uri="http://schemas.microsoft.com/office/infopath/2007/PartnerControls"/>
    <ds:schemaRef ds:uri="c833ba31-5f5b-4059-9d11-6f32ca705cdf"/>
  </ds:schemaRefs>
</ds:datastoreItem>
</file>

<file path=customXml/itemProps4.xml><?xml version="1.0" encoding="utf-8"?>
<ds:datastoreItem xmlns:ds="http://schemas.openxmlformats.org/officeDocument/2006/customXml" ds:itemID="{E8DBD4DF-B887-4BBB-A881-1773E0191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5001</Words>
  <Characters>28506</Characters>
  <Application>Microsoft Office Word</Application>
  <DocSecurity>0</DocSecurity>
  <Lines>237</Lines>
  <Paragraphs>66</Paragraphs>
  <ScaleCrop>false</ScaleCrop>
  <Company>Ambulance Victoria</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Wei-Fong</dc:creator>
  <cp:keywords/>
  <dc:description/>
  <cp:lastModifiedBy>Pearlman, Joel</cp:lastModifiedBy>
  <cp:revision>2</cp:revision>
  <cp:lastPrinted>2023-03-01T23:02:00Z</cp:lastPrinted>
  <dcterms:created xsi:type="dcterms:W3CDTF">2023-07-03T04:45:00Z</dcterms:created>
  <dcterms:modified xsi:type="dcterms:W3CDTF">2023-07-03T04:45:00Z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0x01010054EA383848B63847A1AE4BA0F9856B9D</vt:lpwstr>
  </property>
  <property fmtid="{D5CDD505-2E9C-101B-9397-08002B2CF9AE}" pid="3" name="MediaServiceImageTags">
    <vt:lpwstr/>
  </property>
</Properties>
</file>